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40" w:rsidRPr="00903AB2" w:rsidRDefault="00377C40" w:rsidP="00377C40">
      <w:pPr>
        <w:widowControl w:val="0"/>
        <w:suppressAutoHyphens/>
        <w:jc w:val="right"/>
        <w:rPr>
          <w:rFonts w:eastAsia="Lucida Sans Unicode"/>
          <w:bCs/>
          <w:kern w:val="1"/>
          <w:lang w:eastAsia="ar-SA"/>
        </w:rPr>
      </w:pPr>
      <w:r w:rsidRPr="00903AB2">
        <w:rPr>
          <w:rFonts w:eastAsia="Lucida Sans Unicode"/>
          <w:bCs/>
          <w:kern w:val="1"/>
          <w:lang w:eastAsia="ar-SA"/>
        </w:rPr>
        <w:t>УТВЕРЖДАЮ</w:t>
      </w:r>
    </w:p>
    <w:p w:rsidR="00377C40" w:rsidRPr="00903AB2" w:rsidRDefault="005F26F1" w:rsidP="005F26F1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</w:t>
      </w:r>
      <w:r w:rsidR="00377C40" w:rsidRPr="00903AB2">
        <w:rPr>
          <w:rFonts w:eastAsia="Calibri"/>
        </w:rPr>
        <w:t xml:space="preserve">Глава </w:t>
      </w:r>
      <w:proofErr w:type="gramStart"/>
      <w:r w:rsidR="00377C40" w:rsidRPr="00903AB2">
        <w:rPr>
          <w:rFonts w:eastAsia="Calibri"/>
        </w:rPr>
        <w:t>муниципального</w:t>
      </w:r>
      <w:proofErr w:type="gramEnd"/>
    </w:p>
    <w:p w:rsidR="00377C40" w:rsidRPr="00903AB2" w:rsidRDefault="00377C40" w:rsidP="00377C40">
      <w:pPr>
        <w:widowControl w:val="0"/>
        <w:suppressAutoHyphens/>
        <w:jc w:val="right"/>
        <w:rPr>
          <w:rFonts w:eastAsia="Lucida Sans Unicode"/>
          <w:bCs/>
          <w:kern w:val="1"/>
          <w:lang w:eastAsia="ar-SA"/>
        </w:rPr>
      </w:pPr>
      <w:r w:rsidRPr="00903AB2">
        <w:rPr>
          <w:rFonts w:eastAsia="Calibri"/>
        </w:rPr>
        <w:t>образования «Саганнурское»</w:t>
      </w:r>
      <w:r w:rsidRPr="00903AB2">
        <w:rPr>
          <w:rFonts w:eastAsia="Lucida Sans Unicode"/>
          <w:bCs/>
          <w:kern w:val="1"/>
          <w:lang w:eastAsia="ar-SA"/>
        </w:rPr>
        <w:t xml:space="preserve"> </w:t>
      </w:r>
    </w:p>
    <w:p w:rsidR="00377C40" w:rsidRPr="00903AB2" w:rsidRDefault="00377C40" w:rsidP="00377C40">
      <w:pPr>
        <w:widowControl w:val="0"/>
        <w:suppressAutoHyphens/>
        <w:jc w:val="right"/>
        <w:rPr>
          <w:rFonts w:eastAsia="Lucida Sans Unicode"/>
          <w:bCs/>
          <w:kern w:val="1"/>
          <w:lang w:eastAsia="ar-SA"/>
        </w:rPr>
      </w:pPr>
    </w:p>
    <w:p w:rsidR="00377C40" w:rsidRPr="00903AB2" w:rsidRDefault="005F26F1" w:rsidP="005F26F1">
      <w:pPr>
        <w:widowControl w:val="0"/>
        <w:suppressAutoHyphens/>
        <w:jc w:val="center"/>
        <w:rPr>
          <w:rFonts w:eastAsia="Lucida Sans Unicode"/>
          <w:bCs/>
          <w:kern w:val="1"/>
          <w:lang w:eastAsia="ar-SA"/>
        </w:rPr>
      </w:pPr>
      <w:r>
        <w:rPr>
          <w:rFonts w:eastAsia="Lucida Sans Unicode"/>
          <w:bCs/>
          <w:kern w:val="1"/>
          <w:lang w:eastAsia="ar-SA"/>
        </w:rPr>
        <w:t xml:space="preserve">                                                                                           </w:t>
      </w:r>
      <w:r w:rsidR="00377C40" w:rsidRPr="00903AB2">
        <w:rPr>
          <w:rFonts w:eastAsia="Lucida Sans Unicode"/>
          <w:bCs/>
          <w:kern w:val="1"/>
          <w:lang w:eastAsia="ar-SA"/>
        </w:rPr>
        <w:t>__________________М.И.</w:t>
      </w:r>
      <w:r w:rsidR="00377C40">
        <w:rPr>
          <w:rFonts w:eastAsia="Lucida Sans Unicode"/>
          <w:bCs/>
          <w:kern w:val="1"/>
          <w:lang w:eastAsia="ar-SA"/>
        </w:rPr>
        <w:t xml:space="preserve"> </w:t>
      </w:r>
      <w:r w:rsidR="00377C40" w:rsidRPr="00903AB2">
        <w:rPr>
          <w:rFonts w:eastAsia="Lucida Sans Unicode"/>
          <w:bCs/>
          <w:kern w:val="1"/>
          <w:lang w:eastAsia="ar-SA"/>
        </w:rPr>
        <w:t>Исмагилов</w:t>
      </w:r>
    </w:p>
    <w:p w:rsidR="00377C40" w:rsidRPr="00903AB2" w:rsidRDefault="00377C40" w:rsidP="00377C40">
      <w:pPr>
        <w:widowControl w:val="0"/>
        <w:suppressAutoHyphens/>
        <w:jc w:val="right"/>
        <w:rPr>
          <w:rFonts w:eastAsia="Lucida Sans Unicode"/>
          <w:bCs/>
          <w:kern w:val="1"/>
          <w:lang w:eastAsia="ar-SA"/>
        </w:rPr>
      </w:pPr>
      <w:r w:rsidRPr="00903AB2">
        <w:rPr>
          <w:rFonts w:eastAsia="Lucida Sans Unicode"/>
          <w:bCs/>
          <w:kern w:val="1"/>
          <w:lang w:eastAsia="ar-SA"/>
        </w:rPr>
        <w:t>М.П.</w:t>
      </w:r>
    </w:p>
    <w:p w:rsidR="00A32645" w:rsidRPr="00C71AE4" w:rsidRDefault="00A32645" w:rsidP="00FF1D83">
      <w:pPr>
        <w:pStyle w:val="a3"/>
        <w:keepNext/>
        <w:keepLine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2CBC" w:rsidRPr="00C71AE4" w:rsidRDefault="00E73991" w:rsidP="00FF1D83">
      <w:pPr>
        <w:pStyle w:val="a3"/>
        <w:keepNext/>
        <w:keepLine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1AE4">
        <w:rPr>
          <w:rFonts w:ascii="Times New Roman" w:hAnsi="Times New Roman" w:cs="Times New Roman"/>
          <w:sz w:val="24"/>
          <w:szCs w:val="24"/>
        </w:rPr>
        <w:t>ИЗВЕЩЕНИЕ</w:t>
      </w:r>
    </w:p>
    <w:p w:rsidR="00756481" w:rsidRPr="00C71AE4" w:rsidRDefault="00CD2CBC" w:rsidP="00FF1D83">
      <w:pPr>
        <w:ind w:firstLine="540"/>
        <w:jc w:val="center"/>
      </w:pPr>
      <w:r w:rsidRPr="00C71AE4">
        <w:t>О</w:t>
      </w:r>
      <w:r w:rsidR="00E73991" w:rsidRPr="00C71AE4">
        <w:t xml:space="preserve"> ПРОВЕДЕН</w:t>
      </w:r>
      <w:proofErr w:type="gramStart"/>
      <w:r w:rsidR="00E73991" w:rsidRPr="00C71AE4">
        <w:t>ИИ АУ</w:t>
      </w:r>
      <w:proofErr w:type="gramEnd"/>
      <w:r w:rsidR="00E73991" w:rsidRPr="00C71AE4">
        <w:t>КЦИОНА</w:t>
      </w:r>
      <w:r w:rsidRPr="00C71AE4">
        <w:t xml:space="preserve"> </w:t>
      </w:r>
      <w:r w:rsidR="008A10C7" w:rsidRPr="00C71AE4">
        <w:t>В ЭЛЕКТРОННОЙ ФОРМЕ</w:t>
      </w:r>
    </w:p>
    <w:p w:rsidR="004F789A" w:rsidRDefault="00D550DB" w:rsidP="004F789A">
      <w:pPr>
        <w:ind w:firstLine="709"/>
        <w:jc w:val="center"/>
        <w:rPr>
          <w:bCs/>
        </w:rPr>
      </w:pPr>
      <w:r w:rsidRPr="00C71AE4">
        <w:t xml:space="preserve">на право </w:t>
      </w:r>
      <w:r w:rsidR="000F3577" w:rsidRPr="00C71AE4">
        <w:t xml:space="preserve">заключения </w:t>
      </w:r>
      <w:r w:rsidR="000F3577" w:rsidRPr="005F26F1">
        <w:rPr>
          <w:bCs/>
        </w:rPr>
        <w:t>договора аренды муниципального имущества</w:t>
      </w:r>
      <w:r w:rsidR="004B73D9">
        <w:rPr>
          <w:bCs/>
        </w:rPr>
        <w:t xml:space="preserve"> </w:t>
      </w:r>
    </w:p>
    <w:p w:rsidR="004F789A" w:rsidRPr="004F789A" w:rsidRDefault="004F789A" w:rsidP="004F789A">
      <w:pPr>
        <w:ind w:firstLine="709"/>
        <w:jc w:val="center"/>
      </w:pPr>
      <w:r>
        <w:rPr>
          <w:bCs/>
        </w:rPr>
        <w:t xml:space="preserve"> </w:t>
      </w:r>
      <w:r w:rsidRPr="004F789A">
        <w:t xml:space="preserve">нежилое помещение №46, </w:t>
      </w:r>
      <w:r w:rsidRPr="004F789A">
        <w:rPr>
          <w:shd w:val="clear" w:color="auto" w:fill="FFFFFF" w:themeFill="background1"/>
        </w:rPr>
        <w:t xml:space="preserve">расположенное по адресу: </w:t>
      </w:r>
      <w:r w:rsidRPr="004F789A">
        <w:t>Республики Бурятия</w:t>
      </w:r>
      <w:r w:rsidRPr="004F789A">
        <w:rPr>
          <w:shd w:val="clear" w:color="auto" w:fill="FFFFFF" w:themeFill="background1"/>
        </w:rPr>
        <w:t xml:space="preserve"> </w:t>
      </w:r>
      <w:r w:rsidRPr="004F789A">
        <w:t>Мухоршибирский район</w:t>
      </w:r>
      <w:r w:rsidRPr="004F789A">
        <w:rPr>
          <w:shd w:val="clear" w:color="auto" w:fill="FFFFFF" w:themeFill="background1"/>
        </w:rPr>
        <w:t xml:space="preserve"> поселок Саган-Нур проспект 70 лет Октября, дом 3, помещение </w:t>
      </w:r>
      <w:r w:rsidRPr="004F789A">
        <w:rPr>
          <w:shd w:val="clear" w:color="auto" w:fill="FFFFFF" w:themeFill="background1"/>
          <w:lang w:val="en-US"/>
        </w:rPr>
        <w:t>I</w:t>
      </w:r>
    </w:p>
    <w:p w:rsidR="00FF1D83" w:rsidRPr="00C71AE4" w:rsidRDefault="00FF1D83" w:rsidP="00C35CE9">
      <w:pPr>
        <w:spacing w:after="120"/>
        <w:ind w:left="-142"/>
        <w:jc w:val="both"/>
      </w:pPr>
    </w:p>
    <w:p w:rsidR="00756481" w:rsidRDefault="00FF1D83" w:rsidP="00FF1D8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725"/>
        <w:gridCol w:w="6118"/>
      </w:tblGrid>
      <w:tr w:rsidR="00CD2CBC" w:rsidRPr="008A10C7" w:rsidTr="00F96366">
        <w:tc>
          <w:tcPr>
            <w:tcW w:w="710" w:type="dxa"/>
          </w:tcPr>
          <w:p w:rsidR="00CD2CBC" w:rsidRPr="008A10C7" w:rsidRDefault="00CD2CBC" w:rsidP="0094417A">
            <w:pPr>
              <w:jc w:val="center"/>
            </w:pPr>
            <w:r w:rsidRPr="008A10C7">
              <w:t>№</w:t>
            </w:r>
          </w:p>
        </w:tc>
        <w:tc>
          <w:tcPr>
            <w:tcW w:w="2725" w:type="dxa"/>
          </w:tcPr>
          <w:p w:rsidR="00CD2CBC" w:rsidRPr="008A10C7" w:rsidRDefault="00CD2CBC" w:rsidP="0094417A">
            <w:pPr>
              <w:jc w:val="center"/>
            </w:pPr>
            <w:r w:rsidRPr="008A10C7">
              <w:t>Наименование раздела</w:t>
            </w:r>
          </w:p>
        </w:tc>
        <w:tc>
          <w:tcPr>
            <w:tcW w:w="6118" w:type="dxa"/>
          </w:tcPr>
          <w:p w:rsidR="00CD2CBC" w:rsidRPr="008A10C7" w:rsidRDefault="00CD2CBC" w:rsidP="0094417A">
            <w:pPr>
              <w:jc w:val="center"/>
            </w:pPr>
            <w:r w:rsidRPr="008A10C7">
              <w:t>Содержание раздела</w:t>
            </w:r>
          </w:p>
        </w:tc>
      </w:tr>
      <w:tr w:rsidR="00CD2CBC" w:rsidRPr="008A10C7" w:rsidTr="00F96366">
        <w:tc>
          <w:tcPr>
            <w:tcW w:w="710" w:type="dxa"/>
          </w:tcPr>
          <w:p w:rsidR="00CD2CBC" w:rsidRPr="008A10C7" w:rsidRDefault="00CD2CBC" w:rsidP="0094417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25" w:type="dxa"/>
          </w:tcPr>
          <w:p w:rsidR="00CD2CBC" w:rsidRPr="008A10C7" w:rsidRDefault="00CD2CBC" w:rsidP="0094417A">
            <w:pPr>
              <w:jc w:val="both"/>
            </w:pPr>
            <w:r w:rsidRPr="008A10C7">
              <w:t>Организатор аукциона</w:t>
            </w:r>
          </w:p>
        </w:tc>
        <w:tc>
          <w:tcPr>
            <w:tcW w:w="6118" w:type="dxa"/>
          </w:tcPr>
          <w:p w:rsidR="00FF1D83" w:rsidRPr="004230DD" w:rsidRDefault="00FF1D83" w:rsidP="00FF1D83">
            <w:pPr>
              <w:spacing w:after="120"/>
              <w:jc w:val="both"/>
              <w:rPr>
                <w:color w:val="FF0000"/>
                <w:u w:val="single"/>
              </w:rPr>
            </w:pPr>
            <w:r>
              <w:rPr>
                <w:bCs/>
              </w:rPr>
              <w:t xml:space="preserve"> </w:t>
            </w:r>
            <w:r>
              <w:t xml:space="preserve">Администрация муниципального образования сельского поселения «Саганнурское»  </w:t>
            </w:r>
            <w:r w:rsidRPr="003C5C0A">
              <w:t xml:space="preserve">(далее - </w:t>
            </w:r>
            <w:r>
              <w:t>Администрация</w:t>
            </w:r>
            <w:r w:rsidRPr="003C5C0A">
              <w:t xml:space="preserve">); </w:t>
            </w:r>
            <w:r w:rsidRPr="00564E16">
              <w:t xml:space="preserve">местонахождение, почтовый адрес: 671353, Республика Бурятия, Мухоршибирский район, п. Саган-Нур, ул. Лесная, д.2, </w:t>
            </w:r>
            <w:proofErr w:type="spellStart"/>
            <w:r w:rsidRPr="00564E16">
              <w:t>каб</w:t>
            </w:r>
            <w:proofErr w:type="spellEnd"/>
            <w:r w:rsidRPr="00564E16">
              <w:t xml:space="preserve">. 7, тел. 8(301-43) 23-539, </w:t>
            </w:r>
            <w:r w:rsidR="00C71AE4">
              <w:t xml:space="preserve">                        </w:t>
            </w:r>
            <w:r w:rsidRPr="00564E16">
              <w:rPr>
                <w:lang w:val="en-US"/>
              </w:rPr>
              <w:t>E</w:t>
            </w:r>
            <w:r w:rsidRPr="00564E16">
              <w:t>-</w:t>
            </w:r>
            <w:r w:rsidRPr="00564E16">
              <w:rPr>
                <w:lang w:val="en-US"/>
              </w:rPr>
              <w:t>mail</w:t>
            </w:r>
            <w:r w:rsidRPr="00564E16">
              <w:t>:</w:t>
            </w:r>
            <w:r w:rsidRPr="00564E1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hyperlink r:id="rId5" w:history="1">
              <w:r w:rsidRPr="00564E16">
                <w:rPr>
                  <w:rStyle w:val="a7"/>
                  <w:shd w:val="clear" w:color="auto" w:fill="FFFFFF"/>
                </w:rPr>
                <w:t>ursagan@yandex.ru</w:t>
              </w:r>
            </w:hyperlink>
            <w:r w:rsidRPr="00564E16">
              <w:t xml:space="preserve"> официальный сайт администрации муниципального</w:t>
            </w:r>
            <w:r>
              <w:t xml:space="preserve"> образования сельского поселения  «Саганнурское»</w:t>
            </w:r>
            <w:r w:rsidRPr="003C5C0A">
              <w:t xml:space="preserve"> - </w:t>
            </w:r>
            <w:r>
              <w:t xml:space="preserve">  </w:t>
            </w:r>
            <w:r w:rsidRPr="004230DD">
              <w:rPr>
                <w:u w:val="single"/>
              </w:rPr>
              <w:t>http://sagan-nur.ru/</w:t>
            </w:r>
            <w:r>
              <w:rPr>
                <w:u w:val="single"/>
              </w:rPr>
              <w:t>.</w:t>
            </w:r>
          </w:p>
          <w:p w:rsidR="00FF1D83" w:rsidRPr="0007014F" w:rsidRDefault="00FF1D83" w:rsidP="00FF1D83">
            <w:pPr>
              <w:jc w:val="both"/>
              <w:rPr>
                <w:bCs/>
              </w:rPr>
            </w:pPr>
            <w:r w:rsidRPr="00FF1D83">
              <w:rPr>
                <w:bCs/>
              </w:rPr>
              <w:t>Контактное лицо:</w:t>
            </w:r>
            <w:r w:rsidR="0007014F">
              <w:rPr>
                <w:lang w:eastAsia="ar-SA"/>
              </w:rPr>
              <w:t xml:space="preserve"> </w:t>
            </w:r>
            <w:r w:rsidR="0007014F" w:rsidRPr="0007014F">
              <w:rPr>
                <w:lang w:eastAsia="ar-SA"/>
              </w:rPr>
              <w:t>Исмагилова Татьяна Тимофеевна,</w:t>
            </w:r>
          </w:p>
          <w:p w:rsidR="00FF1D83" w:rsidRPr="0086753A" w:rsidRDefault="00FF1D83" w:rsidP="00FF1D83">
            <w:pPr>
              <w:jc w:val="both"/>
              <w:rPr>
                <w:bCs/>
              </w:rPr>
            </w:pPr>
            <w:r w:rsidRPr="00564E16">
              <w:rPr>
                <w:bCs/>
              </w:rPr>
              <w:t xml:space="preserve">Басова Галина Александровна, тел. 8(30143) 23-539, </w:t>
            </w:r>
            <w:r w:rsidR="00C71AE4">
              <w:rPr>
                <w:bCs/>
              </w:rPr>
              <w:t xml:space="preserve">      </w:t>
            </w:r>
            <w:r w:rsidRPr="00564E16">
              <w:rPr>
                <w:iCs/>
                <w:lang w:val="en-US"/>
              </w:rPr>
              <w:t>e</w:t>
            </w:r>
            <w:r w:rsidRPr="00564E16">
              <w:rPr>
                <w:iCs/>
              </w:rPr>
              <w:t>-</w:t>
            </w:r>
            <w:r w:rsidRPr="00564E16">
              <w:rPr>
                <w:iCs/>
                <w:lang w:val="en-US"/>
              </w:rPr>
              <w:t>mail</w:t>
            </w:r>
            <w:r w:rsidRPr="00564E16">
              <w:rPr>
                <w:iCs/>
              </w:rPr>
              <w:t xml:space="preserve">: </w:t>
            </w:r>
            <w:hyperlink r:id="rId6" w:history="1">
              <w:r w:rsidRPr="00564E16">
                <w:rPr>
                  <w:rStyle w:val="a7"/>
                  <w:shd w:val="clear" w:color="auto" w:fill="FFFFFF"/>
                </w:rPr>
                <w:t>ursagan@yandex.ru</w:t>
              </w:r>
            </w:hyperlink>
          </w:p>
          <w:p w:rsidR="00237111" w:rsidRPr="00237111" w:rsidRDefault="00237111" w:rsidP="0086753A">
            <w:pPr>
              <w:contextualSpacing/>
              <w:rPr>
                <w:bCs/>
              </w:rPr>
            </w:pPr>
          </w:p>
        </w:tc>
      </w:tr>
      <w:tr w:rsidR="006D7C73" w:rsidRPr="008A10C7" w:rsidTr="00F96366">
        <w:tc>
          <w:tcPr>
            <w:tcW w:w="710" w:type="dxa"/>
          </w:tcPr>
          <w:p w:rsidR="006D7C73" w:rsidRPr="008A10C7" w:rsidRDefault="006D7C73" w:rsidP="0094417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25" w:type="dxa"/>
          </w:tcPr>
          <w:p w:rsidR="006D7C73" w:rsidRPr="008A10C7" w:rsidRDefault="006D7C73" w:rsidP="0094417A">
            <w:pPr>
              <w:jc w:val="both"/>
            </w:pPr>
            <w:r>
              <w:t>Предмет аукциона</w:t>
            </w:r>
          </w:p>
        </w:tc>
        <w:tc>
          <w:tcPr>
            <w:tcW w:w="6118" w:type="dxa"/>
          </w:tcPr>
          <w:p w:rsidR="006D7C73" w:rsidRDefault="009F1FA7" w:rsidP="00613577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7C2B7D">
              <w:t xml:space="preserve">право заключения </w:t>
            </w:r>
            <w:r w:rsidRPr="007B1F53">
              <w:t>договора аренды муниципального</w:t>
            </w:r>
            <w:r w:rsidRPr="007C2B7D">
              <w:t xml:space="preserve">  недвижимого имущества, находящегося в муниципальной собственности муниципального обр</w:t>
            </w:r>
            <w:r>
              <w:t>азования сельского поселения «Саганнурское»:</w:t>
            </w:r>
          </w:p>
        </w:tc>
      </w:tr>
      <w:tr w:rsidR="00E6756E" w:rsidRPr="008A10C7" w:rsidTr="00F96366">
        <w:tc>
          <w:tcPr>
            <w:tcW w:w="710" w:type="dxa"/>
          </w:tcPr>
          <w:p w:rsidR="00E6756E" w:rsidRPr="008A10C7" w:rsidRDefault="00E6756E" w:rsidP="0094417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25" w:type="dxa"/>
          </w:tcPr>
          <w:p w:rsidR="00E6756E" w:rsidRPr="008A10C7" w:rsidRDefault="00E6756E" w:rsidP="0094417A">
            <w:pPr>
              <w:jc w:val="both"/>
            </w:pPr>
            <w:r>
              <w:t>М</w:t>
            </w:r>
            <w:r w:rsidRPr="0038660A">
              <w:t>есто расположения, описание и технические характеристики муниципального имущества, права на которое передаются по договору</w:t>
            </w:r>
            <w:r>
              <w:t>, в том числе площадь помещения, здания, строения или сооружения</w:t>
            </w:r>
          </w:p>
        </w:tc>
        <w:tc>
          <w:tcPr>
            <w:tcW w:w="6118" w:type="dxa"/>
          </w:tcPr>
          <w:p w:rsidR="00E6756E" w:rsidRPr="00336B0E" w:rsidRDefault="004F789A" w:rsidP="00336B0E">
            <w:pPr>
              <w:jc w:val="both"/>
            </w:pPr>
            <w:proofErr w:type="gramStart"/>
            <w:r w:rsidRPr="00336B0E">
              <w:t>нежилое помещение №46, площадью 4,5 кв. м (описание объекта недвижимости, в котором находится помещение: кадастровый номер 03:14:170124:450, общей площадью 242,2 кв. м, этажность 1, год постройки 1988.</w:t>
            </w:r>
            <w:proofErr w:type="gramEnd"/>
            <w:r w:rsidRPr="00336B0E">
              <w:t xml:space="preserve"> </w:t>
            </w:r>
            <w:proofErr w:type="gramStart"/>
            <w:r w:rsidRPr="00336B0E">
              <w:t>Расположение помещений – надземная встроено-пристроенная часть без отдельного входа, удобство расположения помещения:</w:t>
            </w:r>
            <w:r w:rsidRPr="00336B0E">
              <w:rPr>
                <w:b/>
              </w:rPr>
              <w:t xml:space="preserve"> </w:t>
            </w:r>
            <w:r w:rsidRPr="00336B0E">
              <w:t xml:space="preserve">выход на транспортные магистрали, а также центр населенного пункта, где сосредоточены торговые точки) расположенное по адресу: пр-кт 70 лет Октября, д. 3, </w:t>
            </w:r>
            <w:proofErr w:type="spellStart"/>
            <w:r w:rsidRPr="00336B0E">
              <w:t>пом</w:t>
            </w:r>
            <w:proofErr w:type="spellEnd"/>
            <w:r w:rsidRPr="00336B0E">
              <w:t>.</w:t>
            </w:r>
            <w:r w:rsidRPr="00336B0E">
              <w:rPr>
                <w:lang w:val="en-US"/>
              </w:rPr>
              <w:t>I</w:t>
            </w:r>
            <w:r w:rsidRPr="00336B0E">
              <w:t xml:space="preserve">, п. Саган-Нур </w:t>
            </w:r>
            <w:proofErr w:type="spellStart"/>
            <w:r w:rsidRPr="00336B0E">
              <w:t>Мухоршибирского</w:t>
            </w:r>
            <w:proofErr w:type="spellEnd"/>
            <w:r w:rsidRPr="00336B0E">
              <w:t xml:space="preserve"> района Республики Бурятия.  </w:t>
            </w:r>
            <w:proofErr w:type="gramEnd"/>
          </w:p>
        </w:tc>
      </w:tr>
      <w:tr w:rsidR="00E6756E" w:rsidRPr="008A10C7" w:rsidTr="00F96366">
        <w:tc>
          <w:tcPr>
            <w:tcW w:w="710" w:type="dxa"/>
          </w:tcPr>
          <w:p w:rsidR="00E6756E" w:rsidRPr="008A10C7" w:rsidRDefault="00E6756E" w:rsidP="0094417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25" w:type="dxa"/>
          </w:tcPr>
          <w:p w:rsidR="00E6756E" w:rsidRDefault="00E6756E" w:rsidP="0094417A">
            <w:pPr>
              <w:jc w:val="both"/>
            </w:pPr>
            <w:r w:rsidRPr="007B1F53">
              <w:t>Целевое назначение</w:t>
            </w:r>
          </w:p>
        </w:tc>
        <w:tc>
          <w:tcPr>
            <w:tcW w:w="6118" w:type="dxa"/>
          </w:tcPr>
          <w:p w:rsidR="00E6756E" w:rsidRPr="00C71AE4" w:rsidRDefault="004F789A" w:rsidP="00FF1D83">
            <w:pPr>
              <w:spacing w:after="120"/>
              <w:jc w:val="both"/>
            </w:pPr>
            <w:r w:rsidRPr="007B1F53">
              <w:t>для размещения</w:t>
            </w:r>
            <w:r w:rsidRPr="00143B0B">
              <w:t xml:space="preserve"> </w:t>
            </w:r>
            <w:r>
              <w:t xml:space="preserve"> банков, их отделений и обособленных подразделений, включая обменные пункты и банкоматы.</w:t>
            </w:r>
          </w:p>
        </w:tc>
      </w:tr>
      <w:tr w:rsidR="00CD2CBC" w:rsidRPr="008A10C7" w:rsidTr="00F96366">
        <w:tc>
          <w:tcPr>
            <w:tcW w:w="710" w:type="dxa"/>
          </w:tcPr>
          <w:p w:rsidR="00CD2CBC" w:rsidRPr="008A10C7" w:rsidRDefault="00CD2CBC" w:rsidP="0094417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25" w:type="dxa"/>
          </w:tcPr>
          <w:p w:rsidR="00CD2CBC" w:rsidRPr="008A10C7" w:rsidRDefault="0038660A" w:rsidP="0094417A">
            <w:pPr>
              <w:jc w:val="both"/>
            </w:pPr>
            <w:r w:rsidRPr="0038660A">
              <w:t>Начальная (минимальная) цена договора аренды</w:t>
            </w:r>
          </w:p>
        </w:tc>
        <w:tc>
          <w:tcPr>
            <w:tcW w:w="6118" w:type="dxa"/>
          </w:tcPr>
          <w:p w:rsidR="00CD2CBC" w:rsidRPr="00EB7A08" w:rsidRDefault="004D3B0A" w:rsidP="00450B70">
            <w:pPr>
              <w:jc w:val="both"/>
            </w:pPr>
            <w:r w:rsidRPr="004D3B0A">
              <w:t>Начальная (минимальная) цена догово</w:t>
            </w:r>
            <w:r w:rsidR="009F1FA7">
              <w:t>ра аренды в размере годового</w:t>
            </w:r>
            <w:r w:rsidRPr="004D3B0A">
              <w:t xml:space="preserve"> платежа за право пользования </w:t>
            </w:r>
            <w:r w:rsidRPr="003914F9">
              <w:t xml:space="preserve">указанным помещением  </w:t>
            </w:r>
            <w:r w:rsidRPr="00EB7A08">
              <w:t>—</w:t>
            </w:r>
            <w:r w:rsidR="00EB7A08" w:rsidRPr="00EB7A08">
              <w:t xml:space="preserve"> 88037</w:t>
            </w:r>
            <w:r w:rsidR="009F1FA7" w:rsidRPr="00EB7A08">
              <w:t xml:space="preserve">, </w:t>
            </w:r>
            <w:r w:rsidRPr="00EB7A08">
              <w:t xml:space="preserve"> </w:t>
            </w:r>
            <w:r w:rsidR="00281E59" w:rsidRPr="00EB7A08">
              <w:t xml:space="preserve"> </w:t>
            </w:r>
            <w:r w:rsidRPr="00EB7A08">
              <w:t>(</w:t>
            </w:r>
            <w:r w:rsidR="00EB7A08" w:rsidRPr="00EB7A08">
              <w:t>восемьдесят восемь тысяч тридцать семь</w:t>
            </w:r>
            <w:r w:rsidR="00ED787F" w:rsidRPr="00EB7A08">
              <w:t>) рубл</w:t>
            </w:r>
            <w:r w:rsidR="009F1FA7" w:rsidRPr="00EB7A08">
              <w:t>ей</w:t>
            </w:r>
            <w:r w:rsidR="00281E59" w:rsidRPr="00EB7A08">
              <w:t xml:space="preserve"> </w:t>
            </w:r>
            <w:r w:rsidR="00EB7A08" w:rsidRPr="00EB7A08">
              <w:t>5</w:t>
            </w:r>
            <w:r w:rsidR="003914F9" w:rsidRPr="00EB7A08">
              <w:t>0</w:t>
            </w:r>
            <w:r w:rsidR="00281E59" w:rsidRPr="00EB7A08">
              <w:t xml:space="preserve"> копе</w:t>
            </w:r>
            <w:r w:rsidR="00450B70" w:rsidRPr="00EB7A08">
              <w:t>ек</w:t>
            </w:r>
            <w:r w:rsidR="003914F9" w:rsidRPr="00EB7A08">
              <w:t xml:space="preserve"> </w:t>
            </w:r>
            <w:r w:rsidR="00450B70" w:rsidRPr="00EB7A08">
              <w:t>без</w:t>
            </w:r>
            <w:r w:rsidRPr="00EB7A08">
              <w:t xml:space="preserve"> НДС</w:t>
            </w:r>
            <w:r w:rsidR="00450B70" w:rsidRPr="00EB7A08">
              <w:t>.</w:t>
            </w:r>
          </w:p>
          <w:p w:rsidR="00E6756E" w:rsidRPr="008A10C7" w:rsidRDefault="00E6756E" w:rsidP="003914F9">
            <w:pPr>
              <w:jc w:val="both"/>
            </w:pPr>
            <w:r w:rsidRPr="00EB7A08">
              <w:t xml:space="preserve">Шаг аукциона – 5 % начальной (минимальной) цены договора – </w:t>
            </w:r>
            <w:r w:rsidR="00EB7A08" w:rsidRPr="00EB7A08">
              <w:t>4401</w:t>
            </w:r>
            <w:r w:rsidR="009F1FA7" w:rsidRPr="00EB7A08">
              <w:t xml:space="preserve"> </w:t>
            </w:r>
            <w:r w:rsidRPr="00EB7A08">
              <w:t xml:space="preserve"> </w:t>
            </w:r>
            <w:r w:rsidR="00EB7A08" w:rsidRPr="00EB7A08">
              <w:t xml:space="preserve"> (четыре</w:t>
            </w:r>
            <w:r w:rsidR="00BC69E3">
              <w:t xml:space="preserve"> тысячи четыреста один) рубль 88</w:t>
            </w:r>
            <w:r w:rsidR="00EB7A08" w:rsidRPr="00EB7A08">
              <w:t xml:space="preserve"> копеек</w:t>
            </w:r>
            <w:r w:rsidR="003914F9" w:rsidRPr="00EB7A08">
              <w:t>.</w:t>
            </w:r>
          </w:p>
        </w:tc>
      </w:tr>
      <w:tr w:rsidR="00E6756E" w:rsidRPr="008A10C7" w:rsidTr="00F96366">
        <w:tc>
          <w:tcPr>
            <w:tcW w:w="710" w:type="dxa"/>
          </w:tcPr>
          <w:p w:rsidR="00E6756E" w:rsidRPr="008A10C7" w:rsidRDefault="00E6756E" w:rsidP="0094417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25" w:type="dxa"/>
          </w:tcPr>
          <w:p w:rsidR="00E6756E" w:rsidRPr="0038660A" w:rsidRDefault="00E6756E" w:rsidP="0094417A">
            <w:pPr>
              <w:jc w:val="both"/>
            </w:pPr>
            <w:r w:rsidRPr="00C552AA">
              <w:t xml:space="preserve">Срок действия договора </w:t>
            </w:r>
            <w:r w:rsidRPr="007B1F53">
              <w:t>аренды</w:t>
            </w:r>
          </w:p>
        </w:tc>
        <w:tc>
          <w:tcPr>
            <w:tcW w:w="6118" w:type="dxa"/>
          </w:tcPr>
          <w:p w:rsidR="00E6756E" w:rsidRPr="004D3B0A" w:rsidRDefault="009C441F" w:rsidP="00450B70">
            <w:pPr>
              <w:jc w:val="both"/>
            </w:pPr>
            <w:r>
              <w:t>5 лет</w:t>
            </w:r>
          </w:p>
        </w:tc>
      </w:tr>
      <w:tr w:rsidR="004663FA" w:rsidRPr="008A10C7" w:rsidTr="00F96366">
        <w:tc>
          <w:tcPr>
            <w:tcW w:w="710" w:type="dxa"/>
          </w:tcPr>
          <w:p w:rsidR="004663FA" w:rsidRPr="008A10C7" w:rsidRDefault="004663FA" w:rsidP="0094417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25" w:type="dxa"/>
          </w:tcPr>
          <w:p w:rsidR="004663FA" w:rsidRPr="00C552AA" w:rsidRDefault="004663FA" w:rsidP="0094417A">
            <w:pPr>
              <w:jc w:val="both"/>
            </w:pPr>
            <w:r>
              <w:t>Срок, место и порядок предоставления документации об аукционе</w:t>
            </w:r>
          </w:p>
        </w:tc>
        <w:tc>
          <w:tcPr>
            <w:tcW w:w="6118" w:type="dxa"/>
          </w:tcPr>
          <w:p w:rsidR="004663FA" w:rsidRPr="00613577" w:rsidRDefault="004663FA" w:rsidP="009F1FA7">
            <w:pPr>
              <w:autoSpaceDE w:val="0"/>
              <w:autoSpaceDN w:val="0"/>
              <w:adjustRightInd w:val="0"/>
              <w:jc w:val="both"/>
            </w:pPr>
            <w:r w:rsidRPr="004663FA">
              <w:t xml:space="preserve">Документация об аукционе предоставляется </w:t>
            </w:r>
            <w:r w:rsidRPr="004663FA">
              <w:rPr>
                <w:bCs/>
              </w:rPr>
              <w:t xml:space="preserve">с 8:00 по 16:00 часов  местного времени (кроме субботы, воскресенья и </w:t>
            </w:r>
            <w:r w:rsidRPr="00613577">
              <w:rPr>
                <w:bCs/>
              </w:rPr>
              <w:t xml:space="preserve">праздничных дней) по адресу организатора аукциона </w:t>
            </w:r>
            <w:r w:rsidRPr="00613577">
              <w:t xml:space="preserve">с момента размещения извещения о проведении аукциона на официальном сайте до 09:00 часов </w:t>
            </w:r>
            <w:r w:rsidR="009F1FA7">
              <w:t>10</w:t>
            </w:r>
            <w:r w:rsidRPr="00613577">
              <w:t>.0</w:t>
            </w:r>
            <w:r w:rsidR="003914F9" w:rsidRPr="00613577">
              <w:t>8</w:t>
            </w:r>
            <w:r w:rsidRPr="00613577">
              <w:t>.2022г.</w:t>
            </w:r>
          </w:p>
          <w:p w:rsidR="004663FA" w:rsidRDefault="004663FA" w:rsidP="004663FA">
            <w:pPr>
              <w:pStyle w:val="2"/>
              <w:spacing w:line="240" w:lineRule="auto"/>
              <w:ind w:firstLine="720"/>
              <w:jc w:val="both"/>
            </w:pPr>
            <w:r w:rsidRPr="00613577">
              <w:t xml:space="preserve">Любое заинтересованное </w:t>
            </w:r>
            <w:r w:rsidRPr="004663FA">
              <w:t xml:space="preserve">лицо имеет право получить документацию об аукционе, обратившись в Администрацию с заявлением о ее предоставлении, поданным в письменной форме, в том числе в форме электронного документа. В течение двух рабочих дней </w:t>
            </w:r>
            <w:proofErr w:type="gramStart"/>
            <w:r w:rsidRPr="004663FA">
              <w:t>с даты получения</w:t>
            </w:r>
            <w:proofErr w:type="gramEnd"/>
            <w:r w:rsidRPr="004663FA">
              <w:t xml:space="preserve"> соответствующего заявления Администрация предоставляет такому лицу документацию об аукционе в письменной форме по месту нахождения Администрации: Республика Бурятия, Мухоршибирский район, п. Саган-Нур, ул. Лесная, 2, каб.7. Документация об аукционе предоставляется без взимания платы.</w:t>
            </w:r>
          </w:p>
        </w:tc>
      </w:tr>
      <w:tr w:rsidR="00CD2CBC" w:rsidRPr="008A10C7" w:rsidTr="00F96366">
        <w:tc>
          <w:tcPr>
            <w:tcW w:w="710" w:type="dxa"/>
          </w:tcPr>
          <w:p w:rsidR="00CD2CBC" w:rsidRPr="008A10C7" w:rsidRDefault="00CD2CBC" w:rsidP="0094417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25" w:type="dxa"/>
          </w:tcPr>
          <w:p w:rsidR="00CD2CBC" w:rsidRPr="008A10C7" w:rsidRDefault="00CD2CBC" w:rsidP="009441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A10C7">
              <w:rPr>
                <w:lang w:eastAsia="en-US"/>
              </w:rPr>
              <w:t>Размер задатка</w:t>
            </w:r>
          </w:p>
        </w:tc>
        <w:tc>
          <w:tcPr>
            <w:tcW w:w="6118" w:type="dxa"/>
          </w:tcPr>
          <w:p w:rsidR="00CD2CBC" w:rsidRPr="008A10C7" w:rsidRDefault="00CD2CBC" w:rsidP="009F1FA7">
            <w:pPr>
              <w:jc w:val="both"/>
            </w:pPr>
            <w:r w:rsidRPr="00E75BE9">
              <w:t xml:space="preserve">Размер задатка </w:t>
            </w:r>
            <w:r w:rsidRPr="003914F9">
              <w:t xml:space="preserve">равен </w:t>
            </w:r>
            <w:r w:rsidR="0007014F" w:rsidRPr="003914F9">
              <w:t>2</w:t>
            </w:r>
            <w:r w:rsidR="00467A7A" w:rsidRPr="003914F9">
              <w:t>0</w:t>
            </w:r>
            <w:r w:rsidR="00E75BE9" w:rsidRPr="003914F9">
              <w:t xml:space="preserve">% от начальной (минимальной) цены и составляет </w:t>
            </w:r>
            <w:r w:rsidR="00EB7A08" w:rsidRPr="00EB7A08">
              <w:t>17607</w:t>
            </w:r>
            <w:r w:rsidR="009F1FA7" w:rsidRPr="009C441F">
              <w:rPr>
                <w:color w:val="FF0000"/>
              </w:rPr>
              <w:t xml:space="preserve"> </w:t>
            </w:r>
            <w:r w:rsidR="009F1FA7">
              <w:t xml:space="preserve"> </w:t>
            </w:r>
            <w:r w:rsidR="00450B70" w:rsidRPr="003914F9">
              <w:t xml:space="preserve"> (</w:t>
            </w:r>
            <w:r w:rsidR="00EB7A08">
              <w:t>семнадцать тысяч шестьсот семь</w:t>
            </w:r>
            <w:r w:rsidR="00450B70" w:rsidRPr="003914F9">
              <w:t>) рубл</w:t>
            </w:r>
            <w:r w:rsidR="00EB7A08">
              <w:t>ей</w:t>
            </w:r>
            <w:r w:rsidR="009F1FA7">
              <w:t xml:space="preserve"> </w:t>
            </w:r>
            <w:r w:rsidR="00450B70" w:rsidRPr="003914F9">
              <w:t xml:space="preserve"> </w:t>
            </w:r>
            <w:r w:rsidR="00EB7A08">
              <w:t>50</w:t>
            </w:r>
            <w:r w:rsidR="00450B70" w:rsidRPr="003914F9">
              <w:t xml:space="preserve"> копе</w:t>
            </w:r>
            <w:r w:rsidR="009F1FA7">
              <w:t>ек</w:t>
            </w:r>
            <w:r w:rsidR="00E75BE9" w:rsidRPr="003914F9">
              <w:t>.</w:t>
            </w:r>
          </w:p>
        </w:tc>
      </w:tr>
      <w:tr w:rsidR="00CD2CBC" w:rsidRPr="008A10C7" w:rsidTr="00F96366">
        <w:tc>
          <w:tcPr>
            <w:tcW w:w="710" w:type="dxa"/>
          </w:tcPr>
          <w:p w:rsidR="00CD2CBC" w:rsidRPr="008A10C7" w:rsidRDefault="00CD2CBC" w:rsidP="0094417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25" w:type="dxa"/>
          </w:tcPr>
          <w:p w:rsidR="00CD2CBC" w:rsidRPr="008A10C7" w:rsidRDefault="00CD2CBC" w:rsidP="009441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A10C7">
              <w:t>Порядок и срок внесения денежных сре</w:t>
            </w:r>
            <w:proofErr w:type="gramStart"/>
            <w:r w:rsidRPr="008A10C7">
              <w:t>дств в к</w:t>
            </w:r>
            <w:proofErr w:type="gramEnd"/>
            <w:r w:rsidRPr="008A10C7">
              <w:t>ачестве задатка на участие в аукционе в электронной форме, реквизиты счета</w:t>
            </w:r>
          </w:p>
        </w:tc>
        <w:tc>
          <w:tcPr>
            <w:tcW w:w="6118" w:type="dxa"/>
          </w:tcPr>
          <w:p w:rsidR="00CD2CBC" w:rsidRPr="008A10C7" w:rsidRDefault="00CD2CBC" w:rsidP="0094417A">
            <w:pPr>
              <w:numPr>
                <w:ilvl w:val="0"/>
                <w:numId w:val="2"/>
              </w:numPr>
              <w:tabs>
                <w:tab w:val="left" w:pos="577"/>
              </w:tabs>
              <w:ind w:left="0" w:firstLine="294"/>
              <w:jc w:val="both"/>
              <w:rPr>
                <w:bCs/>
              </w:rPr>
            </w:pPr>
            <w:r w:rsidRPr="008A10C7">
              <w:rPr>
                <w:bCs/>
              </w:rPr>
      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</w:t>
            </w:r>
            <w:proofErr w:type="gramStart"/>
            <w:r w:rsidRPr="008A10C7">
              <w:rPr>
                <w:bCs/>
              </w:rPr>
              <w:t>ии ау</w:t>
            </w:r>
            <w:proofErr w:type="gramEnd"/>
            <w:r w:rsidRPr="008A10C7">
              <w:rPr>
                <w:bCs/>
              </w:rPr>
              <w:t xml:space="preserve">кциона в электронной форме. </w:t>
            </w:r>
          </w:p>
          <w:p w:rsidR="007612CA" w:rsidRPr="003E499D" w:rsidRDefault="005F26F1" w:rsidP="007612CA">
            <w:pPr>
              <w:jc w:val="both"/>
            </w:pPr>
            <w:r>
              <w:rPr>
                <w:bCs/>
              </w:rPr>
              <w:t xml:space="preserve">      </w:t>
            </w:r>
            <w:r w:rsidR="00F96366">
              <w:rPr>
                <w:bCs/>
              </w:rPr>
              <w:t xml:space="preserve">2. </w:t>
            </w:r>
            <w:r w:rsidR="00F96366" w:rsidRPr="005F26F1">
              <w:t>Претендент осуществляет перечисление денежных сре</w:t>
            </w:r>
            <w:proofErr w:type="gramStart"/>
            <w:r w:rsidR="00F96366" w:rsidRPr="005F26F1">
              <w:t>дств в с</w:t>
            </w:r>
            <w:proofErr w:type="gramEnd"/>
            <w:r w:rsidR="00F96366" w:rsidRPr="005F26F1">
              <w:t>умме задатка на банковские реквизиты оператора электронной п</w:t>
            </w:r>
            <w:r>
              <w:t>лощадки, размещенные в открытой</w:t>
            </w:r>
            <w:r w:rsidR="003F4578">
              <w:t xml:space="preserve"> </w:t>
            </w:r>
            <w:r>
              <w:t>части</w:t>
            </w:r>
            <w:r w:rsidR="003F4578">
              <w:t xml:space="preserve"> </w:t>
            </w:r>
            <w:r w:rsidR="00F96366" w:rsidRPr="005F26F1">
              <w:t>электронной площадки(</w:t>
            </w:r>
            <w:hyperlink r:id="rId7" w:history="1">
              <w:r w:rsidR="00F96366" w:rsidRPr="005F26F1">
                <w:rPr>
                  <w:rStyle w:val="a7"/>
                  <w:lang w:val="en-US"/>
                </w:rPr>
                <w:t>www</w:t>
              </w:r>
              <w:r w:rsidR="00F96366" w:rsidRPr="005F26F1">
                <w:rPr>
                  <w:rStyle w:val="a7"/>
                </w:rPr>
                <w:t>.</w:t>
              </w:r>
              <w:proofErr w:type="spellStart"/>
              <w:r w:rsidR="00F96366" w:rsidRPr="005F26F1">
                <w:rPr>
                  <w:rStyle w:val="a7"/>
                  <w:lang w:val="en-US"/>
                </w:rPr>
                <w:t>utp</w:t>
              </w:r>
              <w:proofErr w:type="spellEnd"/>
              <w:r w:rsidR="00F96366" w:rsidRPr="005F26F1">
                <w:rPr>
                  <w:rStyle w:val="a7"/>
                </w:rPr>
                <w:t>.</w:t>
              </w:r>
              <w:proofErr w:type="spellStart"/>
              <w:r w:rsidR="00F96366" w:rsidRPr="005F26F1">
                <w:rPr>
                  <w:rStyle w:val="a7"/>
                  <w:lang w:val="en-US"/>
                </w:rPr>
                <w:t>sberbank</w:t>
              </w:r>
              <w:proofErr w:type="spellEnd"/>
              <w:r w:rsidR="00F96366" w:rsidRPr="005F26F1">
                <w:rPr>
                  <w:rStyle w:val="a7"/>
                </w:rPr>
                <w:t>-</w:t>
              </w:r>
              <w:proofErr w:type="spellStart"/>
              <w:r w:rsidR="00F96366" w:rsidRPr="005F26F1">
                <w:rPr>
                  <w:rStyle w:val="a7"/>
                  <w:lang w:val="en-US"/>
                </w:rPr>
                <w:t>ast</w:t>
              </w:r>
              <w:proofErr w:type="spellEnd"/>
              <w:r w:rsidR="00F96366" w:rsidRPr="005F26F1">
                <w:rPr>
                  <w:rStyle w:val="a7"/>
                </w:rPr>
                <w:t>.</w:t>
              </w:r>
              <w:proofErr w:type="spellStart"/>
              <w:r w:rsidR="00F96366" w:rsidRPr="005F26F1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F96366" w:rsidRPr="005F26F1">
              <w:t>).</w:t>
            </w:r>
            <w:r w:rsidR="007612CA" w:rsidRPr="003E499D">
              <w:rPr>
                <w:u w:val="single"/>
              </w:rPr>
              <w:t xml:space="preserve"> Назначение платежа</w:t>
            </w:r>
            <w:r w:rsidR="007612CA">
              <w:t xml:space="preserve">: Задаток </w:t>
            </w:r>
            <w:r w:rsidR="007612CA" w:rsidRPr="004D73CA">
              <w:t>для участия в</w:t>
            </w:r>
            <w:r w:rsidR="003F4578" w:rsidRPr="004D73CA">
              <w:t xml:space="preserve"> аукционе на право заключения договора</w:t>
            </w:r>
            <w:r w:rsidR="007612CA" w:rsidRPr="004D73CA">
              <w:t xml:space="preserve"> </w:t>
            </w:r>
            <w:r w:rsidR="003F4578" w:rsidRPr="004D73CA">
              <w:t>аренды</w:t>
            </w:r>
            <w:r w:rsidR="004D73CA" w:rsidRPr="004D73CA">
              <w:t xml:space="preserve"> муниципального имущества</w:t>
            </w:r>
            <w:r w:rsidR="007612CA" w:rsidRPr="004D73CA">
              <w:t>,</w:t>
            </w:r>
            <w:r w:rsidR="007612CA" w:rsidRPr="003E499D">
              <w:t xml:space="preserve"> со</w:t>
            </w:r>
            <w:r w:rsidR="007612CA">
              <w:t>гласно извещению</w:t>
            </w:r>
            <w:r w:rsidR="007612CA" w:rsidRPr="003E499D">
              <w:t xml:space="preserve"> № ____ от «__» ____</w:t>
            </w:r>
            <w:r w:rsidR="007612CA">
              <w:t>_</w:t>
            </w:r>
            <w:r w:rsidR="007612CA" w:rsidRPr="003E499D">
              <w:t>__</w:t>
            </w:r>
            <w:r w:rsidR="007612CA">
              <w:t>2022г., лот № ___</w:t>
            </w:r>
            <w:r w:rsidR="007612CA" w:rsidRPr="003E499D">
              <w:t>.</w:t>
            </w:r>
          </w:p>
          <w:p w:rsidR="00CD2CBC" w:rsidRPr="008A10C7" w:rsidRDefault="005F26F1" w:rsidP="00F96366">
            <w:pPr>
              <w:tabs>
                <w:tab w:val="left" w:pos="57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F96366">
              <w:rPr>
                <w:bCs/>
              </w:rPr>
              <w:t>3.</w:t>
            </w:r>
            <w:r w:rsidR="00CD2CBC" w:rsidRPr="008A10C7">
              <w:rPr>
                <w:bCs/>
              </w:rPr>
              <w:t>Денежные средства блокируются оператором электронной площадки в размере задатка, указанного организатором в извещении о проведен</w:t>
            </w:r>
            <w:proofErr w:type="gramStart"/>
            <w:r w:rsidR="00CD2CBC" w:rsidRPr="008A10C7">
              <w:rPr>
                <w:bCs/>
              </w:rPr>
              <w:t>ии ау</w:t>
            </w:r>
            <w:proofErr w:type="gramEnd"/>
            <w:r w:rsidR="00CD2CBC" w:rsidRPr="008A10C7">
              <w:rPr>
                <w:bCs/>
              </w:rPr>
              <w:t>кциона в электронной форме, при условии наличия соответствующих свободных денежных средств на счете участника.</w:t>
            </w:r>
          </w:p>
          <w:p w:rsidR="00CD2CBC" w:rsidRPr="008A10C7" w:rsidRDefault="005F26F1" w:rsidP="00F96366">
            <w:pPr>
              <w:tabs>
                <w:tab w:val="left" w:pos="57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F96366">
              <w:rPr>
                <w:bCs/>
              </w:rPr>
              <w:t>4.</w:t>
            </w:r>
            <w:r w:rsidR="00CD2CBC" w:rsidRPr="008A10C7">
              <w:rPr>
                <w:bCs/>
              </w:rPr>
      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      </w:r>
          </w:p>
          <w:p w:rsidR="00CD2CBC" w:rsidRPr="008A10C7" w:rsidRDefault="005F26F1" w:rsidP="00F96366">
            <w:pPr>
              <w:tabs>
                <w:tab w:val="left" w:pos="57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F96366">
              <w:rPr>
                <w:bCs/>
              </w:rPr>
              <w:t>5.</w:t>
            </w:r>
            <w:r w:rsidR="00CD2CBC" w:rsidRPr="008A10C7">
              <w:rPr>
                <w:bCs/>
              </w:rPr>
              <w:t xml:space="preserve"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</w:t>
            </w:r>
          </w:p>
          <w:p w:rsidR="00CD2CBC" w:rsidRPr="004D73CA" w:rsidRDefault="005F26F1" w:rsidP="00F96366">
            <w:pPr>
              <w:tabs>
                <w:tab w:val="left" w:pos="577"/>
              </w:tabs>
              <w:jc w:val="both"/>
              <w:rPr>
                <w:bCs/>
              </w:rPr>
            </w:pPr>
            <w:r w:rsidRPr="004D73CA">
              <w:rPr>
                <w:bCs/>
              </w:rPr>
              <w:t xml:space="preserve">    </w:t>
            </w:r>
            <w:r w:rsidR="00F96366" w:rsidRPr="004D73CA">
              <w:rPr>
                <w:bCs/>
              </w:rPr>
              <w:t>6.</w:t>
            </w:r>
            <w:r w:rsidR="00CD2CBC" w:rsidRPr="004D73CA">
              <w:rPr>
                <w:bCs/>
              </w:rPr>
              <w:t xml:space="preserve">При заключении договора </w:t>
            </w:r>
            <w:r w:rsidR="007612CA" w:rsidRPr="004D73CA">
              <w:rPr>
                <w:bCs/>
              </w:rPr>
              <w:t>аренды</w:t>
            </w:r>
            <w:r w:rsidR="00CD2CBC" w:rsidRPr="004D73CA">
              <w:rPr>
                <w:bCs/>
              </w:rPr>
              <w:t xml:space="preserve"> с победителем аукциона, сумма внесенного им задатка засчитывается в </w:t>
            </w:r>
            <w:r w:rsidR="0039558C" w:rsidRPr="004D73CA">
              <w:rPr>
                <w:bCs/>
              </w:rPr>
              <w:t xml:space="preserve">арендную </w:t>
            </w:r>
            <w:r w:rsidR="00CD2CBC" w:rsidRPr="004D73CA">
              <w:rPr>
                <w:bCs/>
              </w:rPr>
              <w:t>плату имущества.</w:t>
            </w:r>
          </w:p>
          <w:p w:rsidR="00CD2CBC" w:rsidRPr="008A10C7" w:rsidRDefault="005F26F1" w:rsidP="0094417A">
            <w:pPr>
              <w:tabs>
                <w:tab w:val="left" w:pos="57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proofErr w:type="gramStart"/>
            <w:r w:rsidR="007612CA" w:rsidRPr="007612CA">
              <w:rPr>
                <w:bCs/>
              </w:rPr>
              <w:t>7.</w:t>
            </w:r>
            <w:r w:rsidR="00CD2CBC" w:rsidRPr="007612CA">
              <w:rPr>
                <w:bCs/>
              </w:rPr>
              <w:t xml:space="preserve">Оператор электронной площадки осуществляет перевод задатка, внесенного участником электронного аукциона, признанным его победителем, на лицевой </w:t>
            </w:r>
            <w:r w:rsidR="00CD2CBC" w:rsidRPr="007612CA">
              <w:rPr>
                <w:bCs/>
              </w:rPr>
              <w:lastRenderedPageBreak/>
              <w:t>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      </w:r>
            <w:proofErr w:type="gramEnd"/>
          </w:p>
        </w:tc>
      </w:tr>
      <w:tr w:rsidR="00CD2CBC" w:rsidRPr="008A10C7" w:rsidTr="00F96366">
        <w:tc>
          <w:tcPr>
            <w:tcW w:w="710" w:type="dxa"/>
          </w:tcPr>
          <w:p w:rsidR="00CD2CBC" w:rsidRPr="008A10C7" w:rsidRDefault="00F96366" w:rsidP="00F96366">
            <w:pPr>
              <w:pStyle w:val="a6"/>
              <w:numPr>
                <w:ilvl w:val="0"/>
                <w:numId w:val="1"/>
              </w:numPr>
            </w:pPr>
            <w:r>
              <w:lastRenderedPageBreak/>
              <w:t xml:space="preserve"> </w:t>
            </w:r>
          </w:p>
        </w:tc>
        <w:tc>
          <w:tcPr>
            <w:tcW w:w="2725" w:type="dxa"/>
          </w:tcPr>
          <w:p w:rsidR="00CD2CBC" w:rsidRPr="008A10C7" w:rsidRDefault="004663FA" w:rsidP="0094417A">
            <w:pPr>
              <w:autoSpaceDE w:val="0"/>
              <w:autoSpaceDN w:val="0"/>
              <w:adjustRightInd w:val="0"/>
              <w:jc w:val="both"/>
            </w:pPr>
            <w: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118" w:type="dxa"/>
          </w:tcPr>
          <w:p w:rsidR="004663FA" w:rsidRPr="00261C01" w:rsidRDefault="007612CA" w:rsidP="004266BC">
            <w:pPr>
              <w:pStyle w:val="aa"/>
              <w:jc w:val="both"/>
            </w:pPr>
            <w:r>
              <w:t xml:space="preserve"> </w:t>
            </w:r>
            <w:r w:rsidR="004663FA" w:rsidRPr="007B1F53">
              <w:t xml:space="preserve">Организатор аукциона вправе отказаться от проведения аукциона не </w:t>
            </w:r>
            <w:proofErr w:type="gramStart"/>
            <w:r w:rsidR="004663FA" w:rsidRPr="007B1F53">
              <w:t>позднее</w:t>
            </w:r>
            <w:proofErr w:type="gramEnd"/>
            <w:r w:rsidR="004663FA" w:rsidRPr="007B1F53">
              <w:t xml:space="preserve"> чем за </w:t>
            </w:r>
            <w:r w:rsidR="004663FA">
              <w:t xml:space="preserve">пять </w:t>
            </w:r>
            <w:r w:rsidR="004663FA" w:rsidRPr="007B1F53">
              <w:t xml:space="preserve"> дн</w:t>
            </w:r>
            <w:r w:rsidR="004663FA">
              <w:t>ей</w:t>
            </w:r>
            <w:r w:rsidR="004663FA" w:rsidRPr="007B1F53">
              <w:t xml:space="preserve"> до даты окончания срока подачи заявок на участие в </w:t>
            </w:r>
            <w:r w:rsidR="004663FA" w:rsidRPr="00261C01">
              <w:t>аукционе.</w:t>
            </w:r>
          </w:p>
          <w:p w:rsidR="004663FA" w:rsidRPr="00833EA7" w:rsidRDefault="004663FA" w:rsidP="00896303">
            <w:pPr>
              <w:jc w:val="both"/>
            </w:pPr>
            <w:proofErr w:type="gramStart"/>
            <w:r w:rsidRPr="00261C01">
              <w:t>Извещение об отказе от прове</w:t>
            </w:r>
            <w:r w:rsidR="00896303" w:rsidRPr="00261C01">
              <w:t>дения аукциона размещается на официальном</w:t>
            </w:r>
            <w:r w:rsidR="00896303" w:rsidRPr="00F976BA">
              <w:t xml:space="preserve"> сайте Российской Федерации в информационно-телекоммуникационной сети «Интернет» для размещения информации о проведении торгов: </w:t>
            </w:r>
            <w:hyperlink r:id="rId8" w:history="1">
              <w:r w:rsidR="00896303" w:rsidRPr="00F976BA">
                <w:rPr>
                  <w:rStyle w:val="a7"/>
                </w:rPr>
                <w:t>www.torgi.gov.ru</w:t>
              </w:r>
            </w:hyperlink>
            <w:r w:rsidR="00896303" w:rsidRPr="00F976BA">
              <w:t xml:space="preserve"> (далее - Официальный сайт торгов), на официальном сайте </w:t>
            </w:r>
            <w:r w:rsidR="00896303" w:rsidRPr="00C3265C">
              <w:t xml:space="preserve">Администрация муниципального образования "Саганнурское" </w:t>
            </w:r>
            <w:proofErr w:type="spellStart"/>
            <w:r w:rsidR="00896303" w:rsidRPr="00C3265C">
              <w:t>Мухоршибирского</w:t>
            </w:r>
            <w:proofErr w:type="spellEnd"/>
            <w:r w:rsidR="00896303" w:rsidRPr="00C3265C">
              <w:t xml:space="preserve"> района Республики Бурятия (сельское поселение)</w:t>
            </w:r>
            <w:r w:rsidR="00896303" w:rsidRPr="00D436EF">
              <w:rPr>
                <w:rFonts w:eastAsia="Calibri"/>
              </w:rPr>
              <w:t xml:space="preserve"> </w:t>
            </w:r>
            <w:hyperlink r:id="rId9" w:history="1">
              <w:r w:rsidR="00896303" w:rsidRPr="00D30E92">
                <w:rPr>
                  <w:rStyle w:val="a7"/>
                  <w:rFonts w:eastAsia="Calibri"/>
                  <w:lang w:val="en-US"/>
                </w:rPr>
                <w:t>www</w:t>
              </w:r>
              <w:r w:rsidR="00896303" w:rsidRPr="00D30E92">
                <w:rPr>
                  <w:rStyle w:val="a7"/>
                  <w:rFonts w:eastAsia="Calibri"/>
                </w:rPr>
                <w:t>.</w:t>
              </w:r>
              <w:r w:rsidR="00896303" w:rsidRPr="00D30E92">
                <w:rPr>
                  <w:rStyle w:val="a7"/>
                  <w:rFonts w:eastAsia="Calibri"/>
                  <w:lang w:val="en-US"/>
                </w:rPr>
                <w:t>sagan</w:t>
              </w:r>
              <w:r w:rsidR="00896303" w:rsidRPr="00D30E92">
                <w:rPr>
                  <w:rStyle w:val="a7"/>
                  <w:rFonts w:eastAsia="Calibri"/>
                </w:rPr>
                <w:t>-</w:t>
              </w:r>
              <w:r w:rsidR="00896303" w:rsidRPr="00D30E92">
                <w:rPr>
                  <w:rStyle w:val="a7"/>
                  <w:rFonts w:eastAsia="Calibri"/>
                  <w:lang w:val="en-US"/>
                </w:rPr>
                <w:t>nur</w:t>
              </w:r>
              <w:r w:rsidR="00896303" w:rsidRPr="00D30E92">
                <w:rPr>
                  <w:rStyle w:val="a7"/>
                  <w:rFonts w:eastAsia="Calibri"/>
                </w:rPr>
                <w:t>.</w:t>
              </w:r>
              <w:r w:rsidR="00896303" w:rsidRPr="00D30E92">
                <w:rPr>
                  <w:rStyle w:val="a7"/>
                  <w:rFonts w:eastAsia="Calibri"/>
                  <w:lang w:val="en-US"/>
                </w:rPr>
                <w:t>ru</w:t>
              </w:r>
            </w:hyperlink>
            <w:r w:rsidR="00896303">
              <w:rPr>
                <w:rFonts w:eastAsia="Calibri"/>
              </w:rPr>
              <w:t xml:space="preserve">, </w:t>
            </w:r>
            <w:r w:rsidR="00896303" w:rsidRPr="00F976BA">
              <w:t xml:space="preserve">а также на сайте Оператора электронной площадки: </w:t>
            </w:r>
            <w:r w:rsidR="00896303">
              <w:rPr>
                <w:rStyle w:val="a7"/>
              </w:rPr>
              <w:t xml:space="preserve"> </w:t>
            </w:r>
            <w:r w:rsidR="00896303" w:rsidRPr="00C3265C">
              <w:t>http://sberbank-ast.ru/</w:t>
            </w:r>
            <w:r w:rsidRPr="00833EA7">
              <w:rPr>
                <w:i/>
                <w:iCs/>
                <w:color w:val="000000"/>
              </w:rPr>
              <w:t xml:space="preserve"> </w:t>
            </w:r>
            <w:r w:rsidRPr="00833EA7">
              <w:t>в течение одного дня</w:t>
            </w:r>
            <w:proofErr w:type="gramEnd"/>
            <w:r w:rsidRPr="00833EA7">
              <w:t xml:space="preserve"> </w:t>
            </w:r>
            <w:proofErr w:type="gramStart"/>
            <w:r w:rsidRPr="00833EA7">
              <w:t>с даты принятия</w:t>
            </w:r>
            <w:proofErr w:type="gramEnd"/>
            <w:r w:rsidRPr="00833EA7">
              <w:t xml:space="preserve"> решения об отказе от проведения аукциона.</w:t>
            </w:r>
          </w:p>
          <w:p w:rsidR="004663FA" w:rsidRPr="00833EA7" w:rsidRDefault="004663FA" w:rsidP="004663FA">
            <w:pPr>
              <w:widowControl w:val="0"/>
              <w:ind w:firstLine="709"/>
              <w:jc w:val="both"/>
            </w:pPr>
            <w:r w:rsidRPr="00833EA7">
              <w:t xml:space="preserve">В течение двух рабочих дней </w:t>
            </w:r>
            <w:proofErr w:type="gramStart"/>
            <w:r w:rsidRPr="00833EA7">
              <w:t>с даты принятия</w:t>
            </w:r>
            <w:proofErr w:type="gramEnd"/>
            <w:r w:rsidRPr="00833EA7">
              <w:t xml:space="preserve"> решения об отказе от проведения аукциона организатор аукциона направляет соответствующие уведомления всем заявителям.</w:t>
            </w:r>
          </w:p>
          <w:p w:rsidR="004663FA" w:rsidRPr="007B1F53" w:rsidRDefault="004663FA" w:rsidP="004663FA">
            <w:pPr>
              <w:widowControl w:val="0"/>
              <w:ind w:firstLine="709"/>
              <w:jc w:val="both"/>
            </w:pPr>
            <w:r w:rsidRPr="007B1F53">
              <w:t xml:space="preserve">Организатор аукциона возвращает заявителям задаток в течение пяти рабочих дней </w:t>
            </w:r>
            <w:proofErr w:type="gramStart"/>
            <w:r w:rsidRPr="007B1F53">
              <w:t>с даты принятия</w:t>
            </w:r>
            <w:proofErr w:type="gramEnd"/>
            <w:r w:rsidRPr="007B1F53">
              <w:t xml:space="preserve"> решения об отказе от проведения аукциона.</w:t>
            </w:r>
          </w:p>
          <w:p w:rsidR="00CD2CBC" w:rsidRPr="00F62944" w:rsidRDefault="00CD2CBC" w:rsidP="007612CA">
            <w:pPr>
              <w:tabs>
                <w:tab w:val="left" w:pos="577"/>
              </w:tabs>
              <w:jc w:val="both"/>
              <w:rPr>
                <w:bCs/>
              </w:rPr>
            </w:pPr>
          </w:p>
        </w:tc>
      </w:tr>
      <w:tr w:rsidR="006D7C73" w:rsidRPr="008A10C7" w:rsidTr="00F96366">
        <w:tc>
          <w:tcPr>
            <w:tcW w:w="710" w:type="dxa"/>
          </w:tcPr>
          <w:p w:rsidR="006D7C73" w:rsidRDefault="006D7C73" w:rsidP="00F9636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725" w:type="dxa"/>
          </w:tcPr>
          <w:p w:rsidR="006D7C73" w:rsidRDefault="00261C01" w:rsidP="00261C01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Требования к участникам аукциона</w:t>
            </w:r>
          </w:p>
        </w:tc>
        <w:tc>
          <w:tcPr>
            <w:tcW w:w="6118" w:type="dxa"/>
          </w:tcPr>
          <w:p w:rsidR="006D7C73" w:rsidRDefault="00600982" w:rsidP="00600982">
            <w:pPr>
              <w:pStyle w:val="aa"/>
              <w:jc w:val="both"/>
            </w:pPr>
            <w:r w:rsidRPr="00600982">
              <w:t>Участником аукциона</w:t>
            </w:r>
            <w:r w:rsidRPr="00F976BA">
              <w:t xml:space="preserve"> может быть любое юридическое лицо независимо от организационно-правовой формы, формы собственности, места </w:t>
            </w:r>
            <w:r w:rsidRPr="0039558C">
              <w:t>нахождения и места происхождения капитала или любое физическое</w:t>
            </w:r>
            <w:r w:rsidRPr="00F976BA">
              <w:t xml:space="preserve"> лицо, в том числе индивидуальный предприниматель, претендующее на заключение договора аренды и подавшее заявку на участие в аукционе. Участник аукциона должен удовлетворять требованиям действующего законодательства и требованиям документации об аукционе</w:t>
            </w:r>
          </w:p>
        </w:tc>
      </w:tr>
      <w:tr w:rsidR="00245CAC" w:rsidRPr="008A10C7" w:rsidTr="00F96366">
        <w:tc>
          <w:tcPr>
            <w:tcW w:w="710" w:type="dxa"/>
          </w:tcPr>
          <w:p w:rsidR="00245CAC" w:rsidRPr="008A10C7" w:rsidRDefault="00245CAC" w:rsidP="00245CA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25" w:type="dxa"/>
          </w:tcPr>
          <w:p w:rsidR="00245CAC" w:rsidRPr="008A10C7" w:rsidRDefault="00245CAC" w:rsidP="00245CA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A10C7">
              <w:rPr>
                <w:lang w:eastAsia="en-US"/>
              </w:rPr>
              <w:t>Даты начала и окончания подачи заявок, предложений</w:t>
            </w:r>
          </w:p>
        </w:tc>
        <w:tc>
          <w:tcPr>
            <w:tcW w:w="6118" w:type="dxa"/>
          </w:tcPr>
          <w:p w:rsidR="00245CAC" w:rsidRPr="00261C01" w:rsidRDefault="00245CAC" w:rsidP="00245CAC">
            <w:r w:rsidRPr="00261C01">
              <w:rPr>
                <w:b/>
              </w:rPr>
              <w:t>Дата начала срока подачи</w:t>
            </w:r>
            <w:r w:rsidR="00B523DA" w:rsidRPr="00261C01">
              <w:t xml:space="preserve"> заявок: «</w:t>
            </w:r>
            <w:r w:rsidR="00261C01" w:rsidRPr="00261C01">
              <w:t>2</w:t>
            </w:r>
            <w:r w:rsidR="00A33E97">
              <w:t>2</w:t>
            </w:r>
            <w:r w:rsidRPr="00261C01">
              <w:t xml:space="preserve">» </w:t>
            </w:r>
            <w:r w:rsidR="009A4E3F" w:rsidRPr="00261C01">
              <w:t>июля</w:t>
            </w:r>
            <w:r w:rsidR="00467A7A" w:rsidRPr="00261C01">
              <w:t xml:space="preserve"> </w:t>
            </w:r>
            <w:r w:rsidR="00BF5748" w:rsidRPr="00261C01">
              <w:t>2022</w:t>
            </w:r>
            <w:r w:rsidR="001762B9">
              <w:t xml:space="preserve"> г. в 11</w:t>
            </w:r>
            <w:r w:rsidRPr="00261C01">
              <w:t>:00 часов по местному времени.</w:t>
            </w:r>
            <w:r w:rsidR="009917DA">
              <w:t xml:space="preserve"> (06</w:t>
            </w:r>
            <w:r w:rsidR="007612CA" w:rsidRPr="00261C01">
              <w:t>:00 часов время московское).</w:t>
            </w:r>
          </w:p>
          <w:p w:rsidR="00245CAC" w:rsidRPr="00261C01" w:rsidRDefault="00245CAC" w:rsidP="00245CAC">
            <w:r w:rsidRPr="00261C01">
              <w:rPr>
                <w:b/>
              </w:rPr>
              <w:t>Дата окончания приема заявок</w:t>
            </w:r>
            <w:r w:rsidR="00F62944" w:rsidRPr="00261C01">
              <w:t>: «</w:t>
            </w:r>
            <w:r w:rsidR="00A33E97">
              <w:t>11</w:t>
            </w:r>
            <w:r w:rsidRPr="00261C01">
              <w:t xml:space="preserve">» </w:t>
            </w:r>
            <w:r w:rsidR="00261C01" w:rsidRPr="00261C01">
              <w:t>августа</w:t>
            </w:r>
            <w:r w:rsidR="00BF3577" w:rsidRPr="00261C01">
              <w:t xml:space="preserve"> 2022 г. в 16</w:t>
            </w:r>
            <w:r w:rsidRPr="00261C01">
              <w:t xml:space="preserve">:00 часов по местному времени. </w:t>
            </w:r>
            <w:r w:rsidR="007612CA" w:rsidRPr="00261C01">
              <w:t>(11:00 часов время московское).</w:t>
            </w:r>
          </w:p>
          <w:p w:rsidR="00245CAC" w:rsidRDefault="0007014F" w:rsidP="00245CAC">
            <w:r w:rsidRPr="00C35CE9">
              <w:rPr>
                <w:bCs/>
                <w:kern w:val="1"/>
                <w:lang w:eastAsia="ar-SA"/>
              </w:rPr>
              <w:t>ЗАО «Сбербанк - АСТ»</w:t>
            </w:r>
            <w:r w:rsidRPr="00C35CE9">
              <w:rPr>
                <w:rFonts w:eastAsia="Lucida Sans Unicode"/>
                <w:kern w:val="1"/>
                <w:lang w:eastAsia="ar-SA"/>
              </w:rPr>
              <w:t xml:space="preserve"> http://sberbank-ast.ru/ </w:t>
            </w:r>
            <w:r w:rsidRPr="00C35CE9">
              <w:t xml:space="preserve"> </w:t>
            </w:r>
            <w:r w:rsidR="00245CAC" w:rsidRPr="00C35CE9">
              <w:t xml:space="preserve"> </w:t>
            </w:r>
          </w:p>
          <w:p w:rsidR="004266BC" w:rsidRPr="00C35CE9" w:rsidRDefault="004266BC" w:rsidP="00245CAC"/>
        </w:tc>
      </w:tr>
      <w:tr w:rsidR="00245CAC" w:rsidRPr="008A10C7" w:rsidTr="00F96366">
        <w:tc>
          <w:tcPr>
            <w:tcW w:w="710" w:type="dxa"/>
          </w:tcPr>
          <w:p w:rsidR="00245CAC" w:rsidRPr="008A10C7" w:rsidRDefault="00245CAC" w:rsidP="00245CA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25" w:type="dxa"/>
          </w:tcPr>
          <w:p w:rsidR="00245CAC" w:rsidRDefault="00245CAC" w:rsidP="00245CAC">
            <w:pPr>
              <w:tabs>
                <w:tab w:val="left" w:pos="1005"/>
                <w:tab w:val="right" w:pos="3564"/>
              </w:tabs>
            </w:pPr>
            <w:r>
              <w:t>Дата, время и место рассмотрения заявок на участие в аукционе в электронной форме</w:t>
            </w:r>
          </w:p>
        </w:tc>
        <w:tc>
          <w:tcPr>
            <w:tcW w:w="6118" w:type="dxa"/>
          </w:tcPr>
          <w:p w:rsidR="00245CAC" w:rsidRPr="00261C01" w:rsidRDefault="00F62944" w:rsidP="00245CAC">
            <w:r w:rsidRPr="00261C01">
              <w:t>«</w:t>
            </w:r>
            <w:r w:rsidR="00A33E97">
              <w:t>12</w:t>
            </w:r>
            <w:r w:rsidR="00245CAC" w:rsidRPr="00261C01">
              <w:t xml:space="preserve">» </w:t>
            </w:r>
            <w:r w:rsidR="00261C01" w:rsidRPr="00261C01">
              <w:t>августа</w:t>
            </w:r>
            <w:r w:rsidR="00245CAC" w:rsidRPr="00261C01">
              <w:t xml:space="preserve"> 2022 года в 1</w:t>
            </w:r>
            <w:r w:rsidR="00BF3577" w:rsidRPr="00261C01">
              <w:t>0</w:t>
            </w:r>
            <w:r w:rsidR="00245CAC" w:rsidRPr="00261C01">
              <w:t>:00 часов</w:t>
            </w:r>
            <w:r w:rsidR="00F96366" w:rsidRPr="00261C01">
              <w:t xml:space="preserve"> по местному </w:t>
            </w:r>
            <w:r w:rsidR="00245CAC" w:rsidRPr="00261C01">
              <w:t>времени.</w:t>
            </w:r>
            <w:r w:rsidR="007612CA" w:rsidRPr="00261C01">
              <w:t xml:space="preserve"> (05:00 часов время московское).</w:t>
            </w:r>
          </w:p>
          <w:p w:rsidR="00245CAC" w:rsidRPr="00C35CE9" w:rsidRDefault="0007014F" w:rsidP="00450B70">
            <w:pPr>
              <w:rPr>
                <w:bCs/>
              </w:rPr>
            </w:pPr>
            <w:r w:rsidRPr="00261C01">
              <w:rPr>
                <w:bCs/>
              </w:rPr>
              <w:t xml:space="preserve"> </w:t>
            </w:r>
            <w:r w:rsidRPr="00261C01">
              <w:rPr>
                <w:rFonts w:eastAsia="Lucida Sans Unicode"/>
                <w:kern w:val="1"/>
                <w:lang w:eastAsia="ar-SA"/>
              </w:rPr>
              <w:t>ЗАО «Сбербанк - АСТ» http://sberbank-ast.ru/</w:t>
            </w:r>
          </w:p>
        </w:tc>
      </w:tr>
      <w:tr w:rsidR="00245CAC" w:rsidRPr="008A10C7" w:rsidTr="00F96366">
        <w:tc>
          <w:tcPr>
            <w:tcW w:w="710" w:type="dxa"/>
          </w:tcPr>
          <w:p w:rsidR="00245CAC" w:rsidRPr="008A10C7" w:rsidRDefault="00245CAC" w:rsidP="00245CA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25" w:type="dxa"/>
          </w:tcPr>
          <w:p w:rsidR="00245CAC" w:rsidRPr="00261C01" w:rsidRDefault="00245CAC" w:rsidP="00245CA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61C01">
              <w:rPr>
                <w:lang w:eastAsia="en-US"/>
              </w:rPr>
              <w:t xml:space="preserve">Дата, время и место проведения аукциона </w:t>
            </w:r>
            <w:r w:rsidRPr="00261C01">
              <w:t xml:space="preserve">в </w:t>
            </w:r>
            <w:r w:rsidRPr="00261C01">
              <w:lastRenderedPageBreak/>
              <w:t>электронной форме</w:t>
            </w:r>
          </w:p>
        </w:tc>
        <w:tc>
          <w:tcPr>
            <w:tcW w:w="6118" w:type="dxa"/>
          </w:tcPr>
          <w:p w:rsidR="00245CAC" w:rsidRPr="00DA10E9" w:rsidRDefault="00F62944" w:rsidP="00245CAC">
            <w:r w:rsidRPr="00DA10E9">
              <w:lastRenderedPageBreak/>
              <w:t>«</w:t>
            </w:r>
            <w:r w:rsidR="00DA10E9" w:rsidRPr="00DA10E9">
              <w:t>15</w:t>
            </w:r>
            <w:r w:rsidR="00245CAC" w:rsidRPr="00DA10E9">
              <w:t>»</w:t>
            </w:r>
            <w:r w:rsidR="00261C01" w:rsidRPr="00DA10E9">
              <w:t xml:space="preserve"> августа</w:t>
            </w:r>
            <w:r w:rsidR="00245CAC" w:rsidRPr="00DA10E9">
              <w:t xml:space="preserve"> 2022 года в </w:t>
            </w:r>
            <w:r w:rsidR="00467A7A" w:rsidRPr="00DA10E9">
              <w:t>1</w:t>
            </w:r>
            <w:r w:rsidR="00DA10E9" w:rsidRPr="00DA10E9">
              <w:t>4</w:t>
            </w:r>
            <w:r w:rsidR="00245CAC" w:rsidRPr="00DA10E9">
              <w:t>:00 часов по местному времени.</w:t>
            </w:r>
            <w:r w:rsidR="00DA10E9" w:rsidRPr="00DA10E9">
              <w:t xml:space="preserve"> (09</w:t>
            </w:r>
            <w:r w:rsidR="007612CA" w:rsidRPr="00DA10E9">
              <w:t>:00 часов время московское).</w:t>
            </w:r>
          </w:p>
          <w:p w:rsidR="00245CAC" w:rsidRPr="00261C01" w:rsidRDefault="00F96366" w:rsidP="00245CAC">
            <w:pPr>
              <w:rPr>
                <w:b/>
              </w:rPr>
            </w:pPr>
            <w:r w:rsidRPr="00DA10E9">
              <w:rPr>
                <w:rFonts w:eastAsia="Lucida Sans Unicode"/>
                <w:kern w:val="1"/>
                <w:lang w:eastAsia="ar-SA"/>
              </w:rPr>
              <w:lastRenderedPageBreak/>
              <w:t>ЗАО «Сбербанк - АСТ» http://sberbank-ast.ru/</w:t>
            </w:r>
          </w:p>
        </w:tc>
      </w:tr>
      <w:tr w:rsidR="00245CAC" w:rsidRPr="008A10C7" w:rsidTr="00F96366">
        <w:tc>
          <w:tcPr>
            <w:tcW w:w="710" w:type="dxa"/>
          </w:tcPr>
          <w:p w:rsidR="00245CAC" w:rsidRPr="008A10C7" w:rsidRDefault="00245CAC" w:rsidP="00245CA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25" w:type="dxa"/>
          </w:tcPr>
          <w:p w:rsidR="00245CAC" w:rsidRPr="008A10C7" w:rsidRDefault="00245CAC" w:rsidP="00245CA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A10C7">
              <w:rPr>
                <w:lang w:eastAsia="en-US"/>
              </w:rPr>
              <w:t>Место и срок подведения итогов проведения аукциона</w:t>
            </w:r>
            <w:r>
              <w:rPr>
                <w:lang w:eastAsia="en-US"/>
              </w:rPr>
              <w:t xml:space="preserve"> </w:t>
            </w:r>
            <w:r>
              <w:t>в электронной форме</w:t>
            </w:r>
          </w:p>
        </w:tc>
        <w:tc>
          <w:tcPr>
            <w:tcW w:w="6118" w:type="dxa"/>
          </w:tcPr>
          <w:p w:rsidR="00245CAC" w:rsidRPr="00DA10E9" w:rsidRDefault="00DA10E9" w:rsidP="00245CAC">
            <w:r w:rsidRPr="00DA10E9">
              <w:t>«15</w:t>
            </w:r>
            <w:r w:rsidR="00261C01" w:rsidRPr="00DA10E9">
              <w:t xml:space="preserve">» августа </w:t>
            </w:r>
            <w:r w:rsidRPr="00DA10E9">
              <w:t>2022 года в 16</w:t>
            </w:r>
            <w:r w:rsidR="00245CAC" w:rsidRPr="00DA10E9">
              <w:t>:00 часов по местному времени.</w:t>
            </w:r>
            <w:r w:rsidR="007612CA" w:rsidRPr="00DA10E9">
              <w:t xml:space="preserve"> </w:t>
            </w:r>
            <w:r w:rsidRPr="00DA10E9">
              <w:t>(11</w:t>
            </w:r>
            <w:r w:rsidR="007612CA" w:rsidRPr="00DA10E9">
              <w:t>:00 часов время московское).</w:t>
            </w:r>
          </w:p>
          <w:p w:rsidR="00245CAC" w:rsidRPr="00DA10E9" w:rsidRDefault="00F96366" w:rsidP="00245CAC">
            <w:pPr>
              <w:rPr>
                <w:bCs/>
              </w:rPr>
            </w:pPr>
            <w:r w:rsidRPr="00DA10E9">
              <w:rPr>
                <w:bCs/>
              </w:rPr>
              <w:t xml:space="preserve"> </w:t>
            </w:r>
            <w:r w:rsidRPr="00DA10E9">
              <w:rPr>
                <w:rFonts w:eastAsia="Lucida Sans Unicode"/>
                <w:kern w:val="1"/>
                <w:lang w:eastAsia="ar-SA"/>
              </w:rPr>
              <w:t>ЗАО «Сбербанк - АСТ» http://sberbank-ast.ru/</w:t>
            </w:r>
          </w:p>
          <w:p w:rsidR="00245CAC" w:rsidRPr="00DA10E9" w:rsidRDefault="00245CAC" w:rsidP="00245CAC"/>
        </w:tc>
      </w:tr>
      <w:tr w:rsidR="00CD2CBC" w:rsidRPr="008A10C7" w:rsidTr="00F96366">
        <w:tc>
          <w:tcPr>
            <w:tcW w:w="710" w:type="dxa"/>
          </w:tcPr>
          <w:p w:rsidR="00CD2CBC" w:rsidRPr="008A10C7" w:rsidRDefault="00CD2CBC" w:rsidP="0094417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25" w:type="dxa"/>
          </w:tcPr>
          <w:p w:rsidR="00CD2CBC" w:rsidRPr="00261C01" w:rsidRDefault="00CD2CBC" w:rsidP="009441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61C01">
              <w:rPr>
                <w:lang w:eastAsia="en-US"/>
              </w:rPr>
              <w:t xml:space="preserve">Порядок определения победителей </w:t>
            </w:r>
          </w:p>
        </w:tc>
        <w:tc>
          <w:tcPr>
            <w:tcW w:w="6118" w:type="dxa"/>
          </w:tcPr>
          <w:p w:rsidR="00CD2CBC" w:rsidRPr="00261C01" w:rsidRDefault="00CD2CBC" w:rsidP="00457F8D">
            <w:pPr>
              <w:jc w:val="both"/>
            </w:pPr>
            <w:r w:rsidRPr="00261C01">
              <w:t>Победителем аукциона признается участник,</w:t>
            </w:r>
            <w:r w:rsidR="000D5483" w:rsidRPr="00261C01">
              <w:t xml:space="preserve"> допущенный к аукциону и</w:t>
            </w:r>
            <w:r w:rsidRPr="00261C01">
              <w:t xml:space="preserve"> предложивший наиболее высокую цену </w:t>
            </w:r>
            <w:r w:rsidR="00457F8D" w:rsidRPr="00261C01">
              <w:t xml:space="preserve"> </w:t>
            </w:r>
            <w:r w:rsidR="00261C01" w:rsidRPr="00261C01">
              <w:t xml:space="preserve"> арендной платы</w:t>
            </w:r>
            <w:r w:rsidR="009A4E3F" w:rsidRPr="00261C01">
              <w:t>.</w:t>
            </w:r>
          </w:p>
        </w:tc>
      </w:tr>
      <w:tr w:rsidR="00980351" w:rsidRPr="008A10C7" w:rsidTr="00F96366">
        <w:tc>
          <w:tcPr>
            <w:tcW w:w="710" w:type="dxa"/>
          </w:tcPr>
          <w:p w:rsidR="00980351" w:rsidRPr="008A10C7" w:rsidRDefault="00980351" w:rsidP="00980351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25" w:type="dxa"/>
          </w:tcPr>
          <w:p w:rsidR="00980351" w:rsidRPr="0096630B" w:rsidRDefault="00980351" w:rsidP="009803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630B">
              <w:rPr>
                <w:lang w:eastAsia="en-US"/>
              </w:rPr>
              <w:t>Информация о приложениях</w:t>
            </w:r>
          </w:p>
        </w:tc>
        <w:tc>
          <w:tcPr>
            <w:tcW w:w="6118" w:type="dxa"/>
          </w:tcPr>
          <w:p w:rsidR="00BC18ED" w:rsidRPr="0096630B" w:rsidRDefault="00BC18ED" w:rsidP="00A33E97">
            <w:pPr>
              <w:pStyle w:val="a6"/>
              <w:numPr>
                <w:ilvl w:val="0"/>
                <w:numId w:val="3"/>
              </w:numPr>
            </w:pPr>
            <w:r w:rsidRPr="0096630B">
              <w:t>Аукционная документация;</w:t>
            </w:r>
          </w:p>
          <w:p w:rsidR="00BC18ED" w:rsidRPr="0096630B" w:rsidRDefault="00BC18ED" w:rsidP="0096630B">
            <w:pPr>
              <w:numPr>
                <w:ilvl w:val="0"/>
                <w:numId w:val="3"/>
              </w:numPr>
            </w:pPr>
            <w:r w:rsidRPr="0096630B">
              <w:t>Форма Заявки на участие;</w:t>
            </w:r>
          </w:p>
          <w:p w:rsidR="00980351" w:rsidRPr="0096630B" w:rsidRDefault="00BC18ED" w:rsidP="00BC18ED">
            <w:pPr>
              <w:pStyle w:val="a6"/>
              <w:numPr>
                <w:ilvl w:val="0"/>
                <w:numId w:val="3"/>
              </w:numPr>
            </w:pPr>
            <w:r w:rsidRPr="0096630B">
              <w:t>Проект договора аренды</w:t>
            </w:r>
          </w:p>
        </w:tc>
      </w:tr>
    </w:tbl>
    <w:p w:rsidR="00CD2CBC" w:rsidRDefault="00CD2CBC"/>
    <w:p w:rsidR="00C03272" w:rsidRDefault="00C03272"/>
    <w:p w:rsidR="00C03272" w:rsidRPr="008A10C7" w:rsidRDefault="00C03272"/>
    <w:sectPr w:rsidR="00C03272" w:rsidRPr="008A10C7" w:rsidSect="004663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E25D4F"/>
    <w:multiLevelType w:val="hybridMultilevel"/>
    <w:tmpl w:val="F31643D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1FA62F4"/>
    <w:multiLevelType w:val="hybridMultilevel"/>
    <w:tmpl w:val="9894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4722BB"/>
    <w:multiLevelType w:val="hybridMultilevel"/>
    <w:tmpl w:val="86FAA4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377"/>
    <w:rsid w:val="0001725B"/>
    <w:rsid w:val="00024A23"/>
    <w:rsid w:val="00047FCE"/>
    <w:rsid w:val="0005055F"/>
    <w:rsid w:val="00051116"/>
    <w:rsid w:val="00065B05"/>
    <w:rsid w:val="0007014F"/>
    <w:rsid w:val="000728E9"/>
    <w:rsid w:val="000B3E9E"/>
    <w:rsid w:val="000B435C"/>
    <w:rsid w:val="000C4B8D"/>
    <w:rsid w:val="000D2B61"/>
    <w:rsid w:val="000D5483"/>
    <w:rsid w:val="000E5B40"/>
    <w:rsid w:val="000F3577"/>
    <w:rsid w:val="00130ADC"/>
    <w:rsid w:val="001762B9"/>
    <w:rsid w:val="0018269F"/>
    <w:rsid w:val="001A2ED2"/>
    <w:rsid w:val="001A3A83"/>
    <w:rsid w:val="001C0936"/>
    <w:rsid w:val="001C57B8"/>
    <w:rsid w:val="001C5ACC"/>
    <w:rsid w:val="001C5D57"/>
    <w:rsid w:val="002069FF"/>
    <w:rsid w:val="0021373F"/>
    <w:rsid w:val="0021547F"/>
    <w:rsid w:val="002221CC"/>
    <w:rsid w:val="00222228"/>
    <w:rsid w:val="00222503"/>
    <w:rsid w:val="0022719D"/>
    <w:rsid w:val="00237111"/>
    <w:rsid w:val="00245CAC"/>
    <w:rsid w:val="00260C30"/>
    <w:rsid w:val="00261C01"/>
    <w:rsid w:val="00281E59"/>
    <w:rsid w:val="002967EC"/>
    <w:rsid w:val="002E7715"/>
    <w:rsid w:val="002E7C1B"/>
    <w:rsid w:val="002F2E90"/>
    <w:rsid w:val="00304386"/>
    <w:rsid w:val="00313C7F"/>
    <w:rsid w:val="003216DC"/>
    <w:rsid w:val="00321FDD"/>
    <w:rsid w:val="00336B0E"/>
    <w:rsid w:val="00342FAB"/>
    <w:rsid w:val="003461A6"/>
    <w:rsid w:val="00353396"/>
    <w:rsid w:val="003721B0"/>
    <w:rsid w:val="00377C40"/>
    <w:rsid w:val="0038660A"/>
    <w:rsid w:val="00387221"/>
    <w:rsid w:val="003914F9"/>
    <w:rsid w:val="0039558C"/>
    <w:rsid w:val="00397375"/>
    <w:rsid w:val="00397424"/>
    <w:rsid w:val="003D79FC"/>
    <w:rsid w:val="003F4578"/>
    <w:rsid w:val="00411DE5"/>
    <w:rsid w:val="00413580"/>
    <w:rsid w:val="004266BC"/>
    <w:rsid w:val="00427052"/>
    <w:rsid w:val="00430917"/>
    <w:rsid w:val="00431695"/>
    <w:rsid w:val="00450B70"/>
    <w:rsid w:val="00457F8D"/>
    <w:rsid w:val="004663FA"/>
    <w:rsid w:val="00467A7A"/>
    <w:rsid w:val="004713F0"/>
    <w:rsid w:val="004B73D9"/>
    <w:rsid w:val="004C2240"/>
    <w:rsid w:val="004C2E6C"/>
    <w:rsid w:val="004D3B0A"/>
    <w:rsid w:val="004D4BE7"/>
    <w:rsid w:val="004D73CA"/>
    <w:rsid w:val="004E574B"/>
    <w:rsid w:val="004F1B25"/>
    <w:rsid w:val="004F3643"/>
    <w:rsid w:val="004F3CB9"/>
    <w:rsid w:val="004F789A"/>
    <w:rsid w:val="00506441"/>
    <w:rsid w:val="005249FF"/>
    <w:rsid w:val="00527345"/>
    <w:rsid w:val="00535248"/>
    <w:rsid w:val="00545D95"/>
    <w:rsid w:val="005531E6"/>
    <w:rsid w:val="00590BFF"/>
    <w:rsid w:val="005C7721"/>
    <w:rsid w:val="005F26F1"/>
    <w:rsid w:val="00600982"/>
    <w:rsid w:val="006121E8"/>
    <w:rsid w:val="00613577"/>
    <w:rsid w:val="006327EA"/>
    <w:rsid w:val="00642059"/>
    <w:rsid w:val="006436A4"/>
    <w:rsid w:val="0065770B"/>
    <w:rsid w:val="00675A8D"/>
    <w:rsid w:val="00686A40"/>
    <w:rsid w:val="00694561"/>
    <w:rsid w:val="006966BB"/>
    <w:rsid w:val="006A20F5"/>
    <w:rsid w:val="006C5677"/>
    <w:rsid w:val="006D34E8"/>
    <w:rsid w:val="006D7C73"/>
    <w:rsid w:val="006E73C2"/>
    <w:rsid w:val="0070253F"/>
    <w:rsid w:val="0071441B"/>
    <w:rsid w:val="007317A5"/>
    <w:rsid w:val="00731A0E"/>
    <w:rsid w:val="00756481"/>
    <w:rsid w:val="007612CA"/>
    <w:rsid w:val="00780E69"/>
    <w:rsid w:val="007C4C4D"/>
    <w:rsid w:val="007C5ABE"/>
    <w:rsid w:val="007E5C0A"/>
    <w:rsid w:val="00811B90"/>
    <w:rsid w:val="008333EB"/>
    <w:rsid w:val="00857EA0"/>
    <w:rsid w:val="0086753A"/>
    <w:rsid w:val="00871673"/>
    <w:rsid w:val="008805E0"/>
    <w:rsid w:val="00880EF9"/>
    <w:rsid w:val="00883304"/>
    <w:rsid w:val="00896303"/>
    <w:rsid w:val="008A0A27"/>
    <w:rsid w:val="008A10C7"/>
    <w:rsid w:val="008B69FC"/>
    <w:rsid w:val="008D1A67"/>
    <w:rsid w:val="008F1F47"/>
    <w:rsid w:val="008F45AE"/>
    <w:rsid w:val="00907331"/>
    <w:rsid w:val="0094417A"/>
    <w:rsid w:val="00951891"/>
    <w:rsid w:val="0096630B"/>
    <w:rsid w:val="00972067"/>
    <w:rsid w:val="00980351"/>
    <w:rsid w:val="009917DA"/>
    <w:rsid w:val="00993014"/>
    <w:rsid w:val="009A34E0"/>
    <w:rsid w:val="009A4E3F"/>
    <w:rsid w:val="009C441F"/>
    <w:rsid w:val="009D74D7"/>
    <w:rsid w:val="009E47D9"/>
    <w:rsid w:val="009E791D"/>
    <w:rsid w:val="009F1FA7"/>
    <w:rsid w:val="00A000B4"/>
    <w:rsid w:val="00A32645"/>
    <w:rsid w:val="00A33E97"/>
    <w:rsid w:val="00A3439B"/>
    <w:rsid w:val="00A44050"/>
    <w:rsid w:val="00A44F1B"/>
    <w:rsid w:val="00A60702"/>
    <w:rsid w:val="00A6130B"/>
    <w:rsid w:val="00A70713"/>
    <w:rsid w:val="00A74A2F"/>
    <w:rsid w:val="00A915F2"/>
    <w:rsid w:val="00A97AB4"/>
    <w:rsid w:val="00AA1C9C"/>
    <w:rsid w:val="00AD3143"/>
    <w:rsid w:val="00AE0E8C"/>
    <w:rsid w:val="00AE3DB0"/>
    <w:rsid w:val="00AF32F4"/>
    <w:rsid w:val="00AF55DE"/>
    <w:rsid w:val="00B347C2"/>
    <w:rsid w:val="00B515E1"/>
    <w:rsid w:val="00B523DA"/>
    <w:rsid w:val="00B55984"/>
    <w:rsid w:val="00B63305"/>
    <w:rsid w:val="00BA2AAA"/>
    <w:rsid w:val="00BB3E99"/>
    <w:rsid w:val="00BC18ED"/>
    <w:rsid w:val="00BC69E3"/>
    <w:rsid w:val="00BD22B2"/>
    <w:rsid w:val="00BF3577"/>
    <w:rsid w:val="00BF515B"/>
    <w:rsid w:val="00BF5748"/>
    <w:rsid w:val="00C00354"/>
    <w:rsid w:val="00C03272"/>
    <w:rsid w:val="00C03F24"/>
    <w:rsid w:val="00C2237B"/>
    <w:rsid w:val="00C2564A"/>
    <w:rsid w:val="00C35CE9"/>
    <w:rsid w:val="00C5583E"/>
    <w:rsid w:val="00C60110"/>
    <w:rsid w:val="00C667CF"/>
    <w:rsid w:val="00C70A92"/>
    <w:rsid w:val="00C71AE4"/>
    <w:rsid w:val="00C83C32"/>
    <w:rsid w:val="00C85AED"/>
    <w:rsid w:val="00C874A6"/>
    <w:rsid w:val="00C97784"/>
    <w:rsid w:val="00CA08BC"/>
    <w:rsid w:val="00CD2CBC"/>
    <w:rsid w:val="00D0350F"/>
    <w:rsid w:val="00D05F6C"/>
    <w:rsid w:val="00D420F5"/>
    <w:rsid w:val="00D550DB"/>
    <w:rsid w:val="00D8650E"/>
    <w:rsid w:val="00D8710D"/>
    <w:rsid w:val="00D97FED"/>
    <w:rsid w:val="00DA10E9"/>
    <w:rsid w:val="00DA76EC"/>
    <w:rsid w:val="00DB6690"/>
    <w:rsid w:val="00DD1CBA"/>
    <w:rsid w:val="00DE380A"/>
    <w:rsid w:val="00E12881"/>
    <w:rsid w:val="00E27F43"/>
    <w:rsid w:val="00E32377"/>
    <w:rsid w:val="00E33C75"/>
    <w:rsid w:val="00E51D92"/>
    <w:rsid w:val="00E6756E"/>
    <w:rsid w:val="00E735B0"/>
    <w:rsid w:val="00E73991"/>
    <w:rsid w:val="00E75BE9"/>
    <w:rsid w:val="00E7608C"/>
    <w:rsid w:val="00EA2E19"/>
    <w:rsid w:val="00EB2214"/>
    <w:rsid w:val="00EB7A08"/>
    <w:rsid w:val="00EC1518"/>
    <w:rsid w:val="00EC6C61"/>
    <w:rsid w:val="00ED4A13"/>
    <w:rsid w:val="00ED787F"/>
    <w:rsid w:val="00EF4138"/>
    <w:rsid w:val="00EF5E07"/>
    <w:rsid w:val="00EF7EA9"/>
    <w:rsid w:val="00F4036F"/>
    <w:rsid w:val="00F428F3"/>
    <w:rsid w:val="00F60A6E"/>
    <w:rsid w:val="00F62944"/>
    <w:rsid w:val="00F66178"/>
    <w:rsid w:val="00F804BE"/>
    <w:rsid w:val="00F81CFC"/>
    <w:rsid w:val="00F96366"/>
    <w:rsid w:val="00F97466"/>
    <w:rsid w:val="00FB56E7"/>
    <w:rsid w:val="00FE05B7"/>
    <w:rsid w:val="00FF1D83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B22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EB2214"/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EB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2214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8A0A27"/>
    <w:pPr>
      <w:widowControl w:val="0"/>
      <w:shd w:val="clear" w:color="auto" w:fill="FFFFFF"/>
      <w:autoSpaceDE w:val="0"/>
      <w:autoSpaceDN w:val="0"/>
      <w:adjustRightInd w:val="0"/>
      <w:ind w:left="284" w:hanging="142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8A0A27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ts-text">
    <w:name w:val="rts-text"/>
    <w:rsid w:val="008333EB"/>
  </w:style>
  <w:style w:type="character" w:styleId="a7">
    <w:name w:val="Hyperlink"/>
    <w:uiPriority w:val="99"/>
    <w:rsid w:val="00880EF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B3E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25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253F"/>
    <w:rPr>
      <w:rFonts w:ascii="Segoe UI" w:eastAsia="Times New Roman" w:hAnsi="Segoe UI" w:cs="Segoe UI"/>
      <w:sz w:val="18"/>
      <w:szCs w:val="18"/>
    </w:rPr>
  </w:style>
  <w:style w:type="table" w:customStyle="1" w:styleId="PlainTable2">
    <w:name w:val="Plain Table 2"/>
    <w:basedOn w:val="a1"/>
    <w:uiPriority w:val="42"/>
    <w:rsid w:val="00CA08B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a1"/>
    <w:uiPriority w:val="40"/>
    <w:rsid w:val="00CA08B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A3264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32645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663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63F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B22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EB2214"/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EB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2214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8A0A27"/>
    <w:pPr>
      <w:widowControl w:val="0"/>
      <w:shd w:val="clear" w:color="auto" w:fill="FFFFFF"/>
      <w:autoSpaceDE w:val="0"/>
      <w:autoSpaceDN w:val="0"/>
      <w:adjustRightInd w:val="0"/>
      <w:ind w:left="284" w:hanging="142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8A0A27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ts-text">
    <w:name w:val="rts-text"/>
    <w:rsid w:val="008333EB"/>
  </w:style>
  <w:style w:type="character" w:styleId="a7">
    <w:name w:val="Hyperlink"/>
    <w:uiPriority w:val="99"/>
    <w:rsid w:val="00880EF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B3E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25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253F"/>
    <w:rPr>
      <w:rFonts w:ascii="Segoe UI" w:eastAsia="Times New Roman" w:hAnsi="Segoe UI" w:cs="Segoe UI"/>
      <w:sz w:val="18"/>
      <w:szCs w:val="18"/>
    </w:rPr>
  </w:style>
  <w:style w:type="table" w:customStyle="1" w:styleId="PlainTable2">
    <w:name w:val="Plain Table 2"/>
    <w:basedOn w:val="a1"/>
    <w:uiPriority w:val="42"/>
    <w:rsid w:val="00CA08B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a1"/>
    <w:uiPriority w:val="40"/>
    <w:rsid w:val="00CA08B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A3264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32645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663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63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p.sberbank-as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sagan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rsagan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gan-nu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Екатерина П. Козлова</dc:creator>
  <cp:lastModifiedBy>Image&amp;Matros ®</cp:lastModifiedBy>
  <cp:revision>18</cp:revision>
  <cp:lastPrinted>2022-07-21T00:46:00Z</cp:lastPrinted>
  <dcterms:created xsi:type="dcterms:W3CDTF">2022-07-08T08:01:00Z</dcterms:created>
  <dcterms:modified xsi:type="dcterms:W3CDTF">2022-07-21T01:55:00Z</dcterms:modified>
</cp:coreProperties>
</file>