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78"/>
        <w:gridCol w:w="3015"/>
        <w:gridCol w:w="3247"/>
        <w:gridCol w:w="31"/>
      </w:tblGrid>
      <w:tr w:rsidR="00252005" w:rsidRPr="00216E42" w:rsidTr="00252005">
        <w:trPr>
          <w:gridAfter w:val="1"/>
          <w:wAfter w:w="31" w:type="dxa"/>
          <w:trHeight w:val="2188"/>
        </w:trPr>
        <w:tc>
          <w:tcPr>
            <w:tcW w:w="3278" w:type="dxa"/>
          </w:tcPr>
          <w:p w:rsidR="00252005" w:rsidRPr="00CA33ED" w:rsidRDefault="00EC6B60" w:rsidP="00E73700">
            <w:pPr>
              <w:jc w:val="center"/>
              <w:rPr>
                <w:b/>
                <w:color w:val="000000"/>
                <w:sz w:val="20"/>
                <w:szCs w:val="20"/>
              </w:rPr>
            </w:pPr>
            <w:r>
              <w:rPr>
                <w:b/>
                <w:color w:val="000000"/>
                <w:sz w:val="20"/>
                <w:szCs w:val="20"/>
              </w:rPr>
              <w:t xml:space="preserve">                                                                                                                                                                                                                                                                                                                                                                                                                                                                                                                                                                                                                                                                                                                                                                                                                                                                                                                                                                                                                                                                                                                                                                                                                                                                                                                                                                                                                                                                                                                                                                                                                                                                                                                                                                                                                                                                                                                                                                                                                                                                                 </w:t>
            </w:r>
          </w:p>
          <w:p w:rsidR="00252005" w:rsidRPr="00CA33ED" w:rsidRDefault="00252005" w:rsidP="00E73700">
            <w:pPr>
              <w:jc w:val="center"/>
              <w:rPr>
                <w:b/>
                <w:color w:val="000000"/>
                <w:sz w:val="20"/>
                <w:szCs w:val="20"/>
              </w:rPr>
            </w:pPr>
            <w:r w:rsidRPr="00CA33ED">
              <w:rPr>
                <w:b/>
                <w:color w:val="000000"/>
                <w:sz w:val="20"/>
                <w:szCs w:val="20"/>
              </w:rPr>
              <w:t>АДМИНИСТРАЦИЯ</w:t>
            </w:r>
          </w:p>
          <w:p w:rsidR="00252005" w:rsidRPr="00CA33ED" w:rsidRDefault="00252005" w:rsidP="00E73700">
            <w:pPr>
              <w:jc w:val="center"/>
              <w:rPr>
                <w:b/>
                <w:color w:val="000000"/>
                <w:sz w:val="20"/>
                <w:szCs w:val="20"/>
              </w:rPr>
            </w:pPr>
            <w:r w:rsidRPr="00CA33ED">
              <w:rPr>
                <w:b/>
                <w:color w:val="000000"/>
                <w:sz w:val="20"/>
                <w:szCs w:val="20"/>
              </w:rPr>
              <w:t xml:space="preserve">МУНИЦИПАЛЬНОГО ОБРАЗОВАНИЯ  «САГАННУРСКОЕ» </w:t>
            </w:r>
          </w:p>
          <w:p w:rsidR="00252005" w:rsidRPr="00CA33ED" w:rsidRDefault="00252005" w:rsidP="00E73700">
            <w:pPr>
              <w:jc w:val="center"/>
              <w:rPr>
                <w:b/>
                <w:color w:val="000000"/>
                <w:sz w:val="20"/>
                <w:szCs w:val="20"/>
              </w:rPr>
            </w:pPr>
            <w:r w:rsidRPr="00CA33ED">
              <w:rPr>
                <w:b/>
                <w:color w:val="000000"/>
                <w:sz w:val="20"/>
                <w:szCs w:val="20"/>
              </w:rPr>
              <w:t xml:space="preserve">МУХОРШИБИРСКОГО РАЙОНА РЕСПУБЛИКИ БУРЯТИЯ </w:t>
            </w:r>
          </w:p>
          <w:p w:rsidR="00252005" w:rsidRPr="00CA33ED" w:rsidRDefault="00252005" w:rsidP="00E73700">
            <w:pPr>
              <w:jc w:val="center"/>
              <w:rPr>
                <w:b/>
                <w:color w:val="000000"/>
                <w:sz w:val="20"/>
                <w:szCs w:val="20"/>
              </w:rPr>
            </w:pPr>
            <w:r w:rsidRPr="00CA33ED">
              <w:rPr>
                <w:b/>
                <w:color w:val="000000"/>
                <w:sz w:val="20"/>
                <w:szCs w:val="20"/>
              </w:rPr>
              <w:t>(СЕЛЬСКОЕ ПОСЕЛЕНИЕ)</w:t>
            </w:r>
          </w:p>
        </w:tc>
        <w:tc>
          <w:tcPr>
            <w:tcW w:w="3015" w:type="dxa"/>
          </w:tcPr>
          <w:p w:rsidR="003952D3" w:rsidRDefault="003952D3" w:rsidP="00E73700">
            <w:pPr>
              <w:spacing w:line="360" w:lineRule="auto"/>
              <w:jc w:val="center"/>
              <w:rPr>
                <w:sz w:val="20"/>
                <w:szCs w:val="20"/>
              </w:rPr>
            </w:pPr>
            <w:r>
              <w:rPr>
                <w:noProof/>
                <w:sz w:val="20"/>
                <w:szCs w:val="20"/>
              </w:rPr>
              <w:drawing>
                <wp:anchor distT="0" distB="0" distL="114300" distR="114300" simplePos="0" relativeHeight="251658240" behindDoc="0" locked="0" layoutInCell="1" allowOverlap="1">
                  <wp:simplePos x="0" y="0"/>
                  <wp:positionH relativeFrom="margin">
                    <wp:posOffset>553720</wp:posOffset>
                  </wp:positionH>
                  <wp:positionV relativeFrom="margin">
                    <wp:posOffset>142875</wp:posOffset>
                  </wp:positionV>
                  <wp:extent cx="710565" cy="962660"/>
                  <wp:effectExtent l="19050" t="0" r="0" b="0"/>
                  <wp:wrapSquare wrapText="bothSides"/>
                  <wp:docPr id="4" name="Рисунок 4"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gannur"/>
                          <pic:cNvPicPr>
                            <a:picLocks noChangeAspect="1" noChangeArrowheads="1"/>
                          </pic:cNvPicPr>
                        </pic:nvPicPr>
                        <pic:blipFill>
                          <a:blip r:embed="rId8"/>
                          <a:srcRect t="20473"/>
                          <a:stretch>
                            <a:fillRect/>
                          </a:stretch>
                        </pic:blipFill>
                        <pic:spPr bwMode="auto">
                          <a:xfrm>
                            <a:off x="0" y="0"/>
                            <a:ext cx="710565" cy="962660"/>
                          </a:xfrm>
                          <a:prstGeom prst="rect">
                            <a:avLst/>
                          </a:prstGeom>
                          <a:noFill/>
                          <a:ln w="9525">
                            <a:noFill/>
                            <a:miter lim="800000"/>
                            <a:headEnd/>
                            <a:tailEnd/>
                          </a:ln>
                        </pic:spPr>
                      </pic:pic>
                    </a:graphicData>
                  </a:graphic>
                </wp:anchor>
              </w:drawing>
            </w:r>
          </w:p>
          <w:p w:rsidR="003952D3" w:rsidRDefault="003952D3" w:rsidP="003952D3">
            <w:pPr>
              <w:rPr>
                <w:sz w:val="20"/>
                <w:szCs w:val="20"/>
              </w:rPr>
            </w:pPr>
          </w:p>
          <w:p w:rsidR="00252005" w:rsidRPr="003952D3" w:rsidRDefault="00252005" w:rsidP="003952D3">
            <w:pPr>
              <w:jc w:val="center"/>
              <w:rPr>
                <w:sz w:val="20"/>
                <w:szCs w:val="20"/>
              </w:rPr>
            </w:pPr>
          </w:p>
        </w:tc>
        <w:tc>
          <w:tcPr>
            <w:tcW w:w="3247" w:type="dxa"/>
          </w:tcPr>
          <w:p w:rsidR="00252005" w:rsidRPr="00CA33ED" w:rsidRDefault="00252005" w:rsidP="00E73700">
            <w:pPr>
              <w:pStyle w:val="ac"/>
              <w:shd w:val="clear" w:color="auto" w:fill="FFFFFF"/>
              <w:spacing w:before="0" w:beforeAutospacing="0" w:after="0" w:afterAutospacing="0"/>
              <w:jc w:val="center"/>
              <w:rPr>
                <w:b/>
                <w:bCs/>
                <w:color w:val="000000"/>
                <w:sz w:val="20"/>
                <w:szCs w:val="20"/>
              </w:rPr>
            </w:pPr>
          </w:p>
          <w:p w:rsidR="001973F4" w:rsidRPr="00CA33ED" w:rsidRDefault="001973F4" w:rsidP="001973F4">
            <w:pPr>
              <w:pStyle w:val="ac"/>
              <w:shd w:val="clear" w:color="auto" w:fill="FFFFFF"/>
              <w:spacing w:before="0" w:beforeAutospacing="0" w:after="0" w:afterAutospacing="0"/>
              <w:jc w:val="center"/>
              <w:rPr>
                <w:color w:val="000000"/>
                <w:sz w:val="20"/>
                <w:szCs w:val="20"/>
              </w:rPr>
            </w:pPr>
            <w:r w:rsidRPr="00CA33ED">
              <w:rPr>
                <w:b/>
                <w:bCs/>
                <w:color w:val="000000"/>
                <w:sz w:val="20"/>
                <w:szCs w:val="20"/>
              </w:rPr>
              <w:t>БУРЯАД РЕСПУБЛИКА МУХАРШЭБЭРЭЙ АЙМАГ</w:t>
            </w:r>
          </w:p>
          <w:p w:rsidR="001973F4" w:rsidRPr="00CA33ED" w:rsidRDefault="001973F4" w:rsidP="001973F4">
            <w:pPr>
              <w:pStyle w:val="ac"/>
              <w:shd w:val="clear" w:color="auto" w:fill="FFFFFF"/>
              <w:spacing w:before="0" w:beforeAutospacing="0" w:after="0" w:afterAutospacing="0"/>
              <w:jc w:val="center"/>
              <w:rPr>
                <w:b/>
                <w:bCs/>
                <w:color w:val="000000"/>
                <w:sz w:val="20"/>
                <w:szCs w:val="20"/>
              </w:rPr>
            </w:pPr>
            <w:r w:rsidRPr="00CA33ED">
              <w:rPr>
                <w:b/>
                <w:bCs/>
                <w:color w:val="000000"/>
                <w:sz w:val="20"/>
                <w:szCs w:val="20"/>
              </w:rPr>
              <w:t>Х</w:t>
            </w:r>
            <w:r w:rsidRPr="00CA33ED">
              <w:rPr>
                <w:b/>
                <w:bCs/>
                <w:color w:val="000000"/>
                <w:sz w:val="20"/>
                <w:szCs w:val="20"/>
                <w:lang w:val="en-US"/>
              </w:rPr>
              <w:t>Y</w:t>
            </w:r>
            <w:r w:rsidRPr="00CA33ED">
              <w:rPr>
                <w:b/>
                <w:bCs/>
                <w:color w:val="000000"/>
                <w:sz w:val="20"/>
                <w:szCs w:val="20"/>
              </w:rPr>
              <w:t>ДƟƟ</w:t>
            </w:r>
            <w:r w:rsidRPr="00CA33ED">
              <w:rPr>
                <w:rStyle w:val="apple-converted-space"/>
                <w:b/>
                <w:bCs/>
                <w:color w:val="000000"/>
                <w:sz w:val="20"/>
                <w:szCs w:val="20"/>
              </w:rPr>
              <w:t> </w:t>
            </w:r>
            <w:r w:rsidRPr="00CA33ED">
              <w:rPr>
                <w:b/>
                <w:bCs/>
                <w:color w:val="000000"/>
                <w:sz w:val="20"/>
                <w:szCs w:val="20"/>
                <w:lang w:val="en-US"/>
              </w:rPr>
              <w:t>h</w:t>
            </w:r>
            <w:r w:rsidRPr="00CA33ED">
              <w:rPr>
                <w:b/>
                <w:bCs/>
                <w:color w:val="000000"/>
                <w:sz w:val="20"/>
                <w:szCs w:val="20"/>
              </w:rPr>
              <w:t>УУРИИН</w:t>
            </w:r>
          </w:p>
          <w:p w:rsidR="001973F4" w:rsidRPr="00CA33ED" w:rsidRDefault="001973F4" w:rsidP="001973F4">
            <w:pPr>
              <w:pStyle w:val="ac"/>
              <w:shd w:val="clear" w:color="auto" w:fill="FFFFFF"/>
              <w:spacing w:before="0" w:beforeAutospacing="0" w:after="0" w:afterAutospacing="0"/>
              <w:jc w:val="center"/>
              <w:rPr>
                <w:rStyle w:val="apple-converted-space"/>
                <w:sz w:val="20"/>
                <w:szCs w:val="20"/>
              </w:rPr>
            </w:pPr>
            <w:r w:rsidRPr="00CA33ED">
              <w:rPr>
                <w:b/>
                <w:bCs/>
                <w:color w:val="000000"/>
                <w:sz w:val="20"/>
                <w:szCs w:val="20"/>
              </w:rPr>
              <w:t>«САГААННУУРАЙ»</w:t>
            </w:r>
            <w:r w:rsidRPr="00CA33ED">
              <w:rPr>
                <w:rStyle w:val="apple-converted-space"/>
                <w:b/>
                <w:bCs/>
                <w:color w:val="000000"/>
                <w:sz w:val="20"/>
                <w:szCs w:val="20"/>
              </w:rPr>
              <w:t> </w:t>
            </w:r>
          </w:p>
          <w:p w:rsidR="001973F4" w:rsidRPr="00CA33ED" w:rsidRDefault="001973F4" w:rsidP="001973F4">
            <w:pPr>
              <w:pStyle w:val="ac"/>
              <w:shd w:val="clear" w:color="auto" w:fill="FFFFFF"/>
              <w:spacing w:before="0" w:beforeAutospacing="0" w:after="0" w:afterAutospacing="0"/>
              <w:jc w:val="center"/>
              <w:rPr>
                <w:sz w:val="20"/>
                <w:szCs w:val="20"/>
              </w:rPr>
            </w:pPr>
            <w:r w:rsidRPr="00CA33ED">
              <w:rPr>
                <w:b/>
                <w:bCs/>
                <w:color w:val="000000"/>
                <w:sz w:val="20"/>
                <w:szCs w:val="20"/>
              </w:rPr>
              <w:t>ГЭ</w:t>
            </w:r>
            <w:r w:rsidRPr="00CA33ED">
              <w:rPr>
                <w:b/>
                <w:bCs/>
                <w:color w:val="000000"/>
                <w:sz w:val="20"/>
                <w:szCs w:val="20"/>
                <w:lang w:val="en-US"/>
              </w:rPr>
              <w:t>h</w:t>
            </w:r>
            <w:r w:rsidRPr="00CA33ED">
              <w:rPr>
                <w:b/>
                <w:bCs/>
                <w:color w:val="000000"/>
                <w:sz w:val="20"/>
                <w:szCs w:val="20"/>
              </w:rPr>
              <w:t>ЭН</w:t>
            </w:r>
          </w:p>
          <w:p w:rsidR="00252005" w:rsidRPr="00CA33ED" w:rsidRDefault="001973F4" w:rsidP="001973F4">
            <w:pPr>
              <w:pStyle w:val="ac"/>
              <w:shd w:val="clear" w:color="auto" w:fill="FFFFFF"/>
              <w:spacing w:before="0" w:beforeAutospacing="0" w:after="0" w:afterAutospacing="0"/>
              <w:jc w:val="center"/>
              <w:rPr>
                <w:color w:val="000000"/>
                <w:sz w:val="20"/>
                <w:szCs w:val="20"/>
              </w:rPr>
            </w:pPr>
            <w:r w:rsidRPr="00CA33ED">
              <w:rPr>
                <w:b/>
                <w:bCs/>
                <w:color w:val="000000"/>
                <w:sz w:val="20"/>
                <w:szCs w:val="20"/>
              </w:rPr>
              <w:t>МУНИЦИПАЛЬНА БАЙГУУЛАМЖЫН ЗАХИРГААН</w:t>
            </w:r>
          </w:p>
        </w:tc>
      </w:tr>
      <w:tr w:rsidR="00252005" w:rsidRPr="0069146B" w:rsidTr="00252005">
        <w:tblPrEx>
          <w:tblLook w:val="01E0"/>
        </w:tblPrEx>
        <w:trPr>
          <w:trHeight w:val="80"/>
        </w:trPr>
        <w:tc>
          <w:tcPr>
            <w:tcW w:w="9571" w:type="dxa"/>
            <w:gridSpan w:val="4"/>
            <w:tcBorders>
              <w:bottom w:val="single" w:sz="12" w:space="0" w:color="auto"/>
            </w:tcBorders>
          </w:tcPr>
          <w:p w:rsidR="00252005" w:rsidRPr="0069146B" w:rsidRDefault="00252005" w:rsidP="00E73700">
            <w:pPr>
              <w:rPr>
                <w:color w:val="000000"/>
                <w:sz w:val="16"/>
                <w:szCs w:val="16"/>
              </w:rPr>
            </w:pPr>
          </w:p>
        </w:tc>
      </w:tr>
    </w:tbl>
    <w:p w:rsidR="00C77C67" w:rsidRDefault="00C77C67" w:rsidP="00D37904">
      <w:pPr>
        <w:jc w:val="center"/>
        <w:rPr>
          <w:b/>
          <w:sz w:val="28"/>
          <w:szCs w:val="28"/>
        </w:rPr>
      </w:pPr>
    </w:p>
    <w:p w:rsidR="00D37904" w:rsidRDefault="00D37904" w:rsidP="00D37904">
      <w:pPr>
        <w:jc w:val="center"/>
        <w:rPr>
          <w:b/>
          <w:sz w:val="28"/>
          <w:szCs w:val="28"/>
        </w:rPr>
      </w:pPr>
      <w:r w:rsidRPr="00490156">
        <w:rPr>
          <w:b/>
          <w:sz w:val="28"/>
          <w:szCs w:val="28"/>
        </w:rPr>
        <w:t xml:space="preserve">ПОСТАНОВЛЕНИЕ </w:t>
      </w:r>
    </w:p>
    <w:p w:rsidR="00C77C67" w:rsidRPr="00490156" w:rsidRDefault="00C77C67" w:rsidP="00D37904">
      <w:pPr>
        <w:jc w:val="center"/>
        <w:rPr>
          <w:b/>
          <w:sz w:val="28"/>
          <w:szCs w:val="28"/>
        </w:rPr>
      </w:pPr>
    </w:p>
    <w:p w:rsidR="00505908" w:rsidRDefault="003952D3" w:rsidP="00505908">
      <w:r>
        <w:t>«25</w:t>
      </w:r>
      <w:r w:rsidR="00C77C67">
        <w:t xml:space="preserve">» </w:t>
      </w:r>
      <w:r>
        <w:t>декабр</w:t>
      </w:r>
      <w:r w:rsidR="00CE1410" w:rsidRPr="00C77C67">
        <w:t>я</w:t>
      </w:r>
      <w:r>
        <w:t xml:space="preserve"> 2019</w:t>
      </w:r>
      <w:r w:rsidR="00505908">
        <w:t xml:space="preserve"> г.                                                                         </w:t>
      </w:r>
      <w:r w:rsidR="00C77C67">
        <w:t xml:space="preserve">                       </w:t>
      </w:r>
      <w:r w:rsidR="00505908">
        <w:t xml:space="preserve">   № __</w:t>
      </w:r>
      <w:r>
        <w:rPr>
          <w:u w:val="single"/>
        </w:rPr>
        <w:t>15</w:t>
      </w:r>
      <w:r w:rsidR="00CE1410">
        <w:rPr>
          <w:u w:val="single"/>
        </w:rPr>
        <w:t>9</w:t>
      </w:r>
      <w:r w:rsidR="00CE1410">
        <w:t>___</w:t>
      </w:r>
    </w:p>
    <w:p w:rsidR="00505908" w:rsidRDefault="00505908" w:rsidP="00505908">
      <w:pPr>
        <w:jc w:val="center"/>
      </w:pPr>
      <w:r>
        <w:t>п. Саган-Нур</w:t>
      </w:r>
    </w:p>
    <w:p w:rsidR="00841D73" w:rsidRDefault="00841D73" w:rsidP="00841D73">
      <w:pPr>
        <w:pStyle w:val="Default"/>
      </w:pPr>
    </w:p>
    <w:p w:rsidR="00C77C67" w:rsidRDefault="00841D73" w:rsidP="00C77C67">
      <w:pPr>
        <w:pStyle w:val="Default"/>
        <w:jc w:val="center"/>
        <w:rPr>
          <w:b/>
        </w:rPr>
      </w:pPr>
      <w:r w:rsidRPr="00C77C67">
        <w:rPr>
          <w:b/>
        </w:rPr>
        <w:t>О</w:t>
      </w:r>
      <w:r w:rsidR="00535918">
        <w:rPr>
          <w:b/>
        </w:rPr>
        <w:t>б У</w:t>
      </w:r>
      <w:r w:rsidR="00120048" w:rsidRPr="00C77C67">
        <w:rPr>
          <w:b/>
        </w:rPr>
        <w:t>правляюще</w:t>
      </w:r>
      <w:r w:rsidR="00535918">
        <w:rPr>
          <w:b/>
        </w:rPr>
        <w:t>м</w:t>
      </w:r>
      <w:r w:rsidR="00120048" w:rsidRPr="00C77C67">
        <w:rPr>
          <w:b/>
        </w:rPr>
        <w:t xml:space="preserve"> совет</w:t>
      </w:r>
      <w:r w:rsidR="00535918">
        <w:rPr>
          <w:b/>
        </w:rPr>
        <w:t>е</w:t>
      </w:r>
      <w:r w:rsidR="00C77C67">
        <w:rPr>
          <w:b/>
        </w:rPr>
        <w:t xml:space="preserve"> </w:t>
      </w:r>
      <w:r w:rsidR="00120048" w:rsidRPr="00C77C67">
        <w:rPr>
          <w:b/>
        </w:rPr>
        <w:t xml:space="preserve">по реализации </w:t>
      </w:r>
    </w:p>
    <w:p w:rsidR="00295CE9" w:rsidRDefault="00120048" w:rsidP="00295CE9">
      <w:pPr>
        <w:pStyle w:val="Default"/>
        <w:jc w:val="center"/>
        <w:rPr>
          <w:b/>
        </w:rPr>
      </w:pPr>
      <w:r w:rsidRPr="00C77C67">
        <w:rPr>
          <w:b/>
        </w:rPr>
        <w:t>программы «Комплексное</w:t>
      </w:r>
      <w:r w:rsidR="00C77C67">
        <w:rPr>
          <w:b/>
        </w:rPr>
        <w:t xml:space="preserve"> </w:t>
      </w:r>
      <w:r w:rsidRPr="00C77C67">
        <w:rPr>
          <w:b/>
        </w:rPr>
        <w:t xml:space="preserve">развитие </w:t>
      </w:r>
      <w:r w:rsidR="00295CE9" w:rsidRPr="00295CE9">
        <w:rPr>
          <w:b/>
        </w:rPr>
        <w:t xml:space="preserve">монопрофильного муниципального </w:t>
      </w:r>
    </w:p>
    <w:p w:rsidR="00841D73" w:rsidRPr="00C77C67" w:rsidRDefault="00295CE9" w:rsidP="00295CE9">
      <w:pPr>
        <w:pStyle w:val="Default"/>
        <w:jc w:val="center"/>
        <w:rPr>
          <w:b/>
        </w:rPr>
      </w:pPr>
      <w:r w:rsidRPr="00295CE9">
        <w:rPr>
          <w:b/>
        </w:rPr>
        <w:t xml:space="preserve">образования (моногорода) </w:t>
      </w:r>
      <w:r w:rsidR="001D6BC8" w:rsidRPr="00295CE9">
        <w:rPr>
          <w:b/>
        </w:rPr>
        <w:t>сельского поселения «Саганнурское»</w:t>
      </w:r>
      <w:r w:rsidR="00120048" w:rsidRPr="00295CE9">
        <w:rPr>
          <w:b/>
        </w:rPr>
        <w:t>»</w:t>
      </w:r>
    </w:p>
    <w:p w:rsidR="00CE1410" w:rsidRPr="00065695" w:rsidRDefault="0023177E" w:rsidP="00CE1410">
      <w:pPr>
        <w:pStyle w:val="Default"/>
      </w:pPr>
      <w:r w:rsidRPr="00065695">
        <w:t xml:space="preserve">     </w:t>
      </w:r>
    </w:p>
    <w:p w:rsidR="00C77C67" w:rsidRDefault="00CE1410" w:rsidP="00C77C67">
      <w:pPr>
        <w:pStyle w:val="Default"/>
        <w:jc w:val="both"/>
        <w:rPr>
          <w:shd w:val="clear" w:color="auto" w:fill="FFFFFF"/>
        </w:rPr>
      </w:pPr>
      <w:r w:rsidRPr="00065695">
        <w:t xml:space="preserve">        </w:t>
      </w:r>
      <w:r w:rsidR="00C77C67">
        <w:tab/>
        <w:t xml:space="preserve">В </w:t>
      </w:r>
      <w:r w:rsidR="00C77C67">
        <w:rPr>
          <w:shd w:val="clear" w:color="auto" w:fill="FFFFFF"/>
        </w:rPr>
        <w:t xml:space="preserve">рамках </w:t>
      </w:r>
      <w:r w:rsidRPr="00065695">
        <w:rPr>
          <w:shd w:val="clear" w:color="auto" w:fill="FFFFFF"/>
        </w:rPr>
        <w:t>реализации</w:t>
      </w:r>
      <w:r w:rsidR="00C77C67">
        <w:rPr>
          <w:shd w:val="clear" w:color="auto" w:fill="FFFFFF"/>
        </w:rPr>
        <w:t xml:space="preserve"> </w:t>
      </w:r>
      <w:r w:rsidR="00C77C67">
        <w:t xml:space="preserve">программы </w:t>
      </w:r>
      <w:r w:rsidRPr="00065695">
        <w:t>«</w:t>
      </w:r>
      <w:r w:rsidR="00C77C67">
        <w:t xml:space="preserve">Комплексное развитие </w:t>
      </w:r>
      <w:r w:rsidR="00295CE9" w:rsidRPr="002D30A1">
        <w:t>монопрофильного муниципального образования (моногород</w:t>
      </w:r>
      <w:r w:rsidR="00295CE9">
        <w:t>а</w:t>
      </w:r>
      <w:r w:rsidR="00295CE9" w:rsidRPr="002D30A1">
        <w:t>)</w:t>
      </w:r>
      <w:r w:rsidR="00295CE9" w:rsidRPr="00065695">
        <w:rPr>
          <w:shd w:val="clear" w:color="auto" w:fill="FFFFFF"/>
        </w:rPr>
        <w:t xml:space="preserve"> </w:t>
      </w:r>
      <w:r w:rsidRPr="00065695">
        <w:rPr>
          <w:shd w:val="clear" w:color="auto" w:fill="FFFFFF"/>
        </w:rPr>
        <w:t>сельского поселения «Саганнурское»»</w:t>
      </w:r>
      <w:r w:rsidR="003952D3">
        <w:rPr>
          <w:shd w:val="clear" w:color="auto" w:fill="FFFFFF"/>
        </w:rPr>
        <w:t xml:space="preserve"> и в</w:t>
      </w:r>
      <w:r w:rsidR="003952D3" w:rsidRPr="00632ED6">
        <w:t xml:space="preserve"> связи с произошедшими кадровыми изменениями</w:t>
      </w:r>
      <w:r w:rsidR="00C77C67">
        <w:rPr>
          <w:shd w:val="clear" w:color="auto" w:fill="FFFFFF"/>
        </w:rPr>
        <w:t xml:space="preserve">, </w:t>
      </w:r>
    </w:p>
    <w:p w:rsidR="00CE1410" w:rsidRPr="00065695" w:rsidRDefault="00C77C67" w:rsidP="00C77C67">
      <w:pPr>
        <w:pStyle w:val="Default"/>
        <w:ind w:firstLine="708"/>
        <w:jc w:val="both"/>
      </w:pPr>
      <w:r>
        <w:rPr>
          <w:shd w:val="clear" w:color="auto" w:fill="FFFFFF"/>
        </w:rPr>
        <w:t xml:space="preserve">Администрация </w:t>
      </w:r>
      <w:r w:rsidRPr="00065695">
        <w:rPr>
          <w:shd w:val="clear" w:color="auto" w:fill="FFFFFF"/>
        </w:rPr>
        <w:t>муниципального образования сельского поселения «Саганнурское»</w:t>
      </w:r>
    </w:p>
    <w:p w:rsidR="00CE1410" w:rsidRPr="00065695" w:rsidRDefault="00C77C67" w:rsidP="00CE1410">
      <w:pPr>
        <w:jc w:val="both"/>
        <w:rPr>
          <w:b/>
        </w:rPr>
      </w:pPr>
      <w:r>
        <w:rPr>
          <w:b/>
        </w:rPr>
        <w:t>ПОСТАНОВЛЯЕТ</w:t>
      </w:r>
      <w:r w:rsidR="00CE1410" w:rsidRPr="00065695">
        <w:rPr>
          <w:b/>
        </w:rPr>
        <w:t>:</w:t>
      </w:r>
    </w:p>
    <w:p w:rsidR="00CE1410" w:rsidRPr="003952D3" w:rsidRDefault="00065695" w:rsidP="00C05697">
      <w:pPr>
        <w:pStyle w:val="Default"/>
        <w:numPr>
          <w:ilvl w:val="0"/>
          <w:numId w:val="17"/>
        </w:numPr>
        <w:jc w:val="both"/>
      </w:pPr>
      <w:r w:rsidRPr="00C77C67">
        <w:t>Утвердить Положение об  управляющем совете по</w:t>
      </w:r>
      <w:r w:rsidR="00CE1410" w:rsidRPr="00C77C67">
        <w:t xml:space="preserve"> реализации программ</w:t>
      </w:r>
      <w:r w:rsidRPr="00C77C67">
        <w:t>ы</w:t>
      </w:r>
      <w:r w:rsidR="00CE1410" w:rsidRPr="00C77C67">
        <w:rPr>
          <w:shd w:val="clear" w:color="auto" w:fill="FFFFFF"/>
        </w:rPr>
        <w:t xml:space="preserve"> </w:t>
      </w:r>
      <w:r w:rsidRPr="00C77C67">
        <w:t xml:space="preserve">«Комплексное развитие </w:t>
      </w:r>
      <w:r w:rsidR="00295CE9" w:rsidRPr="002D30A1">
        <w:t>монопрофильного муниципального образования (моногород</w:t>
      </w:r>
      <w:r w:rsidR="00295CE9">
        <w:t>а</w:t>
      </w:r>
      <w:r w:rsidR="00295CE9" w:rsidRPr="002D30A1">
        <w:t xml:space="preserve">) </w:t>
      </w:r>
      <w:r w:rsidRPr="00C77C67">
        <w:rPr>
          <w:shd w:val="clear" w:color="auto" w:fill="FFFFFF"/>
        </w:rPr>
        <w:t>сельского поселения «Сага</w:t>
      </w:r>
      <w:r w:rsidR="00295CE9">
        <w:rPr>
          <w:shd w:val="clear" w:color="auto" w:fill="FFFFFF"/>
        </w:rPr>
        <w:t>ннурское»» согласно приложению 1</w:t>
      </w:r>
      <w:r w:rsidRPr="00C77C67">
        <w:rPr>
          <w:shd w:val="clear" w:color="auto" w:fill="FFFFFF"/>
        </w:rPr>
        <w:t xml:space="preserve"> к настоящему постановлению.</w:t>
      </w:r>
    </w:p>
    <w:p w:rsidR="00295CE9" w:rsidRPr="00C77C67" w:rsidRDefault="00295CE9" w:rsidP="00295CE9">
      <w:pPr>
        <w:pStyle w:val="Default"/>
        <w:numPr>
          <w:ilvl w:val="0"/>
          <w:numId w:val="17"/>
        </w:numPr>
        <w:jc w:val="both"/>
      </w:pPr>
      <w:r>
        <w:t>Утвердить состав Уп</w:t>
      </w:r>
      <w:r w:rsidRPr="00065695">
        <w:t>равляющ</w:t>
      </w:r>
      <w:r>
        <w:t>его</w:t>
      </w:r>
      <w:r w:rsidRPr="00065695">
        <w:t xml:space="preserve"> совет</w:t>
      </w:r>
      <w:r>
        <w:t>а</w:t>
      </w:r>
      <w:r w:rsidRPr="00065695">
        <w:t xml:space="preserve"> по реализации программы «Комплексное развитие </w:t>
      </w:r>
      <w:r w:rsidRPr="002D30A1">
        <w:t>монопрофильного муниципального образования (моногород</w:t>
      </w:r>
      <w:r>
        <w:t>а</w:t>
      </w:r>
      <w:r w:rsidRPr="002D30A1">
        <w:t xml:space="preserve">) </w:t>
      </w:r>
      <w:r w:rsidRPr="00065695">
        <w:rPr>
          <w:shd w:val="clear" w:color="auto" w:fill="FFFFFF"/>
        </w:rPr>
        <w:t xml:space="preserve">сельского поселения «Саганнурское»» </w:t>
      </w:r>
      <w:r>
        <w:rPr>
          <w:shd w:val="clear" w:color="auto" w:fill="FFFFFF"/>
        </w:rPr>
        <w:t>согласно приложению 2</w:t>
      </w:r>
      <w:r w:rsidRPr="00065695">
        <w:rPr>
          <w:shd w:val="clear" w:color="auto" w:fill="FFFFFF"/>
        </w:rPr>
        <w:t xml:space="preserve"> к настоящему постановлению.</w:t>
      </w:r>
    </w:p>
    <w:p w:rsidR="003952D3" w:rsidRPr="003952D3" w:rsidRDefault="003952D3" w:rsidP="00C05697">
      <w:pPr>
        <w:pStyle w:val="Default"/>
        <w:numPr>
          <w:ilvl w:val="0"/>
          <w:numId w:val="17"/>
        </w:numPr>
        <w:jc w:val="both"/>
      </w:pPr>
      <w:r>
        <w:rPr>
          <w:shd w:val="clear" w:color="auto" w:fill="FFFFFF"/>
        </w:rPr>
        <w:t>Признать утратившими силу:</w:t>
      </w:r>
    </w:p>
    <w:p w:rsidR="003952D3" w:rsidRDefault="003952D3" w:rsidP="00C05697">
      <w:pPr>
        <w:pStyle w:val="ab"/>
        <w:widowControl w:val="0"/>
        <w:numPr>
          <w:ilvl w:val="1"/>
          <w:numId w:val="20"/>
        </w:numPr>
        <w:autoSpaceDE w:val="0"/>
        <w:autoSpaceDN w:val="0"/>
        <w:adjustRightInd w:val="0"/>
        <w:jc w:val="both"/>
      </w:pPr>
      <w:r w:rsidRPr="004A751F">
        <w:t>Постановление Администрации муниципального образования сельского поселения «С</w:t>
      </w:r>
      <w:r>
        <w:t>аганнурское» от 07.04.2017г. № 139</w:t>
      </w:r>
      <w:r w:rsidRPr="004A751F">
        <w:t xml:space="preserve"> «</w:t>
      </w:r>
      <w:r>
        <w:t>О создании управляющего С</w:t>
      </w:r>
      <w:r w:rsidRPr="00065695">
        <w:t>овет</w:t>
      </w:r>
      <w:r>
        <w:t>а</w:t>
      </w:r>
      <w:r w:rsidRPr="00065695">
        <w:t xml:space="preserve"> по реализации программы «Комплексное развитие моногорода </w:t>
      </w:r>
      <w:r w:rsidRPr="00065695">
        <w:rPr>
          <w:shd w:val="clear" w:color="auto" w:fill="FFFFFF"/>
        </w:rPr>
        <w:t>муниципального образования сельского поселения «Саганнурское»</w:t>
      </w:r>
      <w:r w:rsidRPr="004A751F">
        <w:t>;</w:t>
      </w:r>
    </w:p>
    <w:p w:rsidR="003952D3" w:rsidRPr="00C77C67" w:rsidRDefault="003952D3" w:rsidP="00C05697">
      <w:pPr>
        <w:pStyle w:val="ab"/>
        <w:widowControl w:val="0"/>
        <w:numPr>
          <w:ilvl w:val="1"/>
          <w:numId w:val="20"/>
        </w:numPr>
        <w:autoSpaceDE w:val="0"/>
        <w:autoSpaceDN w:val="0"/>
        <w:adjustRightInd w:val="0"/>
        <w:jc w:val="both"/>
      </w:pPr>
      <w:r w:rsidRPr="004A751F">
        <w:t>Постановление Администрации муниципального образования сельского п</w:t>
      </w:r>
      <w:r w:rsidR="00C05697">
        <w:t>оселения «Саганнурское» от 24.01</w:t>
      </w:r>
      <w:r w:rsidRPr="004A751F">
        <w:t xml:space="preserve">.2018г. № </w:t>
      </w:r>
      <w:r w:rsidR="00C05697">
        <w:t>18</w:t>
      </w:r>
      <w:r w:rsidRPr="004A751F">
        <w:t xml:space="preserve"> «</w:t>
      </w:r>
      <w:r w:rsidR="00C05697">
        <w:t>О внесении изменений в состав Управляющего С</w:t>
      </w:r>
      <w:r w:rsidR="00C05697" w:rsidRPr="00065695">
        <w:t>овет</w:t>
      </w:r>
      <w:r w:rsidR="00C05697">
        <w:t>а</w:t>
      </w:r>
      <w:r w:rsidR="00C05697" w:rsidRPr="00065695">
        <w:t xml:space="preserve"> по реализации программы «Комплексное развитие моногорода </w:t>
      </w:r>
      <w:r w:rsidR="00C05697" w:rsidRPr="00065695">
        <w:rPr>
          <w:shd w:val="clear" w:color="auto" w:fill="FFFFFF"/>
        </w:rPr>
        <w:t>муниципального образования сельского поселения «Саганнурское»</w:t>
      </w:r>
      <w:r w:rsidR="00C05697">
        <w:t>, утвержденный п</w:t>
      </w:r>
      <w:r w:rsidR="00C05697" w:rsidRPr="004A751F">
        <w:t>остановление</w:t>
      </w:r>
      <w:r w:rsidR="00C05697">
        <w:t>м</w:t>
      </w:r>
      <w:r w:rsidR="00C05697" w:rsidRPr="004A751F">
        <w:t xml:space="preserve"> Администрации муниципального образования сельского поселения «С</w:t>
      </w:r>
      <w:r w:rsidR="00C05697">
        <w:t>аганнурское» от 07.04.2017г. № 139».</w:t>
      </w:r>
    </w:p>
    <w:p w:rsidR="00C77C67" w:rsidRPr="00C77C67" w:rsidRDefault="00C77C67" w:rsidP="00C05697">
      <w:pPr>
        <w:numPr>
          <w:ilvl w:val="0"/>
          <w:numId w:val="17"/>
        </w:numPr>
        <w:jc w:val="both"/>
        <w:rPr>
          <w:sz w:val="23"/>
          <w:szCs w:val="23"/>
        </w:rPr>
      </w:pPr>
      <w:r w:rsidRPr="00DA425E">
        <w:rPr>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DA425E">
        <w:rPr>
          <w:sz w:val="23"/>
          <w:szCs w:val="23"/>
        </w:rPr>
        <w:t>муниципального образования сельского поселения «Саганнурское»</w:t>
      </w:r>
      <w:r w:rsidRPr="00DA425E">
        <w:rPr>
          <w:color w:val="000000"/>
          <w:sz w:val="23"/>
          <w:szCs w:val="23"/>
        </w:rPr>
        <w:t xml:space="preserve">. </w:t>
      </w:r>
    </w:p>
    <w:p w:rsidR="00C77C67" w:rsidRPr="00C77C67" w:rsidRDefault="00C77C67" w:rsidP="00C05697">
      <w:pPr>
        <w:numPr>
          <w:ilvl w:val="0"/>
          <w:numId w:val="17"/>
        </w:numPr>
        <w:jc w:val="both"/>
        <w:rPr>
          <w:sz w:val="23"/>
          <w:szCs w:val="23"/>
        </w:rPr>
      </w:pPr>
      <w:r w:rsidRPr="00DA425E">
        <w:rPr>
          <w:color w:val="000000"/>
          <w:sz w:val="23"/>
          <w:szCs w:val="23"/>
        </w:rPr>
        <w:t>Постановление вступает в силу с момента его обнародования.</w:t>
      </w:r>
    </w:p>
    <w:p w:rsidR="00CE1410" w:rsidRPr="00065695" w:rsidRDefault="00CE1410" w:rsidP="00C05697">
      <w:pPr>
        <w:pStyle w:val="Default"/>
        <w:numPr>
          <w:ilvl w:val="0"/>
          <w:numId w:val="17"/>
        </w:numPr>
        <w:jc w:val="both"/>
      </w:pPr>
      <w:r w:rsidRPr="00065695">
        <w:t>Контроль за  исполнением постановления оставляю за собой.</w:t>
      </w:r>
    </w:p>
    <w:p w:rsidR="00CE1410" w:rsidRPr="00065695" w:rsidRDefault="00CE1410" w:rsidP="00CE1410">
      <w:pPr>
        <w:pStyle w:val="Default"/>
        <w:spacing w:line="276" w:lineRule="auto"/>
        <w:rPr>
          <w:shd w:val="clear" w:color="auto" w:fill="FFFFFF"/>
        </w:rPr>
      </w:pPr>
    </w:p>
    <w:p w:rsidR="00955F70" w:rsidRDefault="00955F70" w:rsidP="000E4772">
      <w:pPr>
        <w:pStyle w:val="Default"/>
        <w:rPr>
          <w:sz w:val="22"/>
          <w:szCs w:val="22"/>
        </w:rPr>
      </w:pPr>
      <w:r>
        <w:rPr>
          <w:sz w:val="22"/>
          <w:szCs w:val="22"/>
        </w:rPr>
        <w:t xml:space="preserve"> </w:t>
      </w:r>
    </w:p>
    <w:p w:rsidR="00C77C67" w:rsidRDefault="00C77C67" w:rsidP="000E4772">
      <w:pPr>
        <w:pStyle w:val="Default"/>
        <w:rPr>
          <w:sz w:val="22"/>
          <w:szCs w:val="22"/>
        </w:rPr>
      </w:pPr>
    </w:p>
    <w:p w:rsidR="00F87282" w:rsidRPr="004D1AE9" w:rsidRDefault="00F87282" w:rsidP="00BF23D1">
      <w:pPr>
        <w:autoSpaceDE w:val="0"/>
        <w:autoSpaceDN w:val="0"/>
        <w:adjustRightInd w:val="0"/>
        <w:rPr>
          <w:sz w:val="28"/>
          <w:szCs w:val="28"/>
        </w:rPr>
      </w:pPr>
    </w:p>
    <w:p w:rsidR="00A40522" w:rsidRPr="001D6BC8" w:rsidRDefault="00A40522" w:rsidP="00A40522">
      <w:pPr>
        <w:autoSpaceDE w:val="0"/>
        <w:autoSpaceDN w:val="0"/>
        <w:adjustRightInd w:val="0"/>
        <w:rPr>
          <w:sz w:val="22"/>
          <w:szCs w:val="22"/>
        </w:rPr>
      </w:pPr>
      <w:r w:rsidRPr="001D6BC8">
        <w:rPr>
          <w:sz w:val="22"/>
          <w:szCs w:val="22"/>
        </w:rPr>
        <w:t xml:space="preserve">Глава </w:t>
      </w:r>
    </w:p>
    <w:p w:rsidR="00A40522" w:rsidRPr="001D6BC8" w:rsidRDefault="00A40522" w:rsidP="00A40522">
      <w:pPr>
        <w:autoSpaceDE w:val="0"/>
        <w:autoSpaceDN w:val="0"/>
        <w:adjustRightInd w:val="0"/>
        <w:rPr>
          <w:sz w:val="22"/>
          <w:szCs w:val="22"/>
        </w:rPr>
      </w:pPr>
      <w:r w:rsidRPr="001D6BC8">
        <w:rPr>
          <w:sz w:val="22"/>
          <w:szCs w:val="22"/>
        </w:rPr>
        <w:t xml:space="preserve">муниципального образования  </w:t>
      </w:r>
    </w:p>
    <w:p w:rsidR="00A40522" w:rsidRPr="001D6BC8" w:rsidRDefault="00A40522" w:rsidP="00A40522">
      <w:pPr>
        <w:autoSpaceDE w:val="0"/>
        <w:autoSpaceDN w:val="0"/>
        <w:adjustRightInd w:val="0"/>
        <w:rPr>
          <w:sz w:val="22"/>
          <w:szCs w:val="22"/>
        </w:rPr>
      </w:pPr>
      <w:r w:rsidRPr="001D6BC8">
        <w:rPr>
          <w:sz w:val="22"/>
          <w:szCs w:val="22"/>
        </w:rPr>
        <w:t xml:space="preserve">сельского поселения «Саганнурское»                      </w:t>
      </w:r>
      <w:r w:rsidR="00C77C67">
        <w:rPr>
          <w:sz w:val="22"/>
          <w:szCs w:val="22"/>
        </w:rPr>
        <w:t xml:space="preserve">                                  </w:t>
      </w:r>
      <w:r w:rsidRPr="001D6BC8">
        <w:rPr>
          <w:sz w:val="22"/>
          <w:szCs w:val="22"/>
        </w:rPr>
        <w:t xml:space="preserve">              М.И. Исмагилов</w:t>
      </w:r>
    </w:p>
    <w:p w:rsidR="00F87282" w:rsidRPr="004D1AE9" w:rsidRDefault="00F87282" w:rsidP="00BF23D1">
      <w:pPr>
        <w:autoSpaceDE w:val="0"/>
        <w:autoSpaceDN w:val="0"/>
        <w:adjustRightInd w:val="0"/>
        <w:rPr>
          <w:sz w:val="28"/>
          <w:szCs w:val="28"/>
        </w:rPr>
      </w:pPr>
    </w:p>
    <w:p w:rsidR="00346CA2" w:rsidRDefault="00346CA2" w:rsidP="00054AEE">
      <w:pPr>
        <w:autoSpaceDE w:val="0"/>
        <w:autoSpaceDN w:val="0"/>
        <w:adjustRightInd w:val="0"/>
        <w:rPr>
          <w:sz w:val="28"/>
          <w:szCs w:val="28"/>
        </w:rPr>
      </w:pPr>
    </w:p>
    <w:p w:rsidR="00295CE9" w:rsidRDefault="007E3805" w:rsidP="00295CE9">
      <w:r>
        <w:t xml:space="preserve">                                                           </w:t>
      </w:r>
      <w:r w:rsidR="00381CB2">
        <w:t xml:space="preserve">                           </w:t>
      </w:r>
      <w:r w:rsidR="00726E67">
        <w:t xml:space="preserve">   </w:t>
      </w:r>
      <w:r w:rsidR="00381CB2">
        <w:t xml:space="preserve"> </w:t>
      </w:r>
    </w:p>
    <w:p w:rsidR="007E3805" w:rsidRDefault="00381CB2" w:rsidP="003952D3">
      <w:pPr>
        <w:jc w:val="right"/>
      </w:pPr>
      <w:r>
        <w:t xml:space="preserve">   </w:t>
      </w:r>
      <w:r w:rsidR="00295CE9">
        <w:t>Приложение 1</w:t>
      </w:r>
    </w:p>
    <w:p w:rsidR="007E3805" w:rsidRDefault="007E3805" w:rsidP="003952D3">
      <w:pPr>
        <w:jc w:val="right"/>
        <w:rPr>
          <w:rFonts w:eastAsia="Calibri"/>
        </w:rPr>
      </w:pPr>
      <w:r>
        <w:rPr>
          <w:rFonts w:eastAsia="Calibri"/>
        </w:rPr>
        <w:t xml:space="preserve">к постановлению Администрации </w:t>
      </w:r>
    </w:p>
    <w:p w:rsidR="007E3805" w:rsidRPr="009C09CF" w:rsidRDefault="007E3805" w:rsidP="003952D3">
      <w:pPr>
        <w:jc w:val="right"/>
        <w:rPr>
          <w:rFonts w:eastAsia="Calibri"/>
        </w:rPr>
      </w:pPr>
      <w:r w:rsidRPr="009C09CF">
        <w:rPr>
          <w:rFonts w:eastAsia="Calibri"/>
        </w:rPr>
        <w:t xml:space="preserve">муниципального образования </w:t>
      </w:r>
    </w:p>
    <w:p w:rsidR="007E3805" w:rsidRPr="009C09CF" w:rsidRDefault="007E3805" w:rsidP="003952D3">
      <w:pPr>
        <w:jc w:val="right"/>
        <w:rPr>
          <w:rFonts w:eastAsia="Calibri"/>
        </w:rPr>
      </w:pPr>
      <w:r w:rsidRPr="009C09CF">
        <w:rPr>
          <w:rFonts w:eastAsia="Calibri"/>
        </w:rPr>
        <w:t xml:space="preserve">сельского поселения «Саганнурское» </w:t>
      </w:r>
    </w:p>
    <w:p w:rsidR="00535918" w:rsidRDefault="00535918" w:rsidP="00535918">
      <w:pPr>
        <w:shd w:val="clear" w:color="auto" w:fill="FFFFFF"/>
        <w:spacing w:after="96"/>
        <w:jc w:val="right"/>
        <w:rPr>
          <w:rFonts w:eastAsia="Calibri"/>
        </w:rPr>
      </w:pPr>
      <w:r>
        <w:rPr>
          <w:rFonts w:eastAsia="Calibri"/>
        </w:rPr>
        <w:t>от « 25</w:t>
      </w:r>
      <w:r w:rsidRPr="009C09CF">
        <w:rPr>
          <w:rFonts w:eastAsia="Calibri"/>
        </w:rPr>
        <w:t xml:space="preserve">» </w:t>
      </w:r>
      <w:r>
        <w:rPr>
          <w:rFonts w:eastAsia="Calibri"/>
        </w:rPr>
        <w:t>декабря 2019</w:t>
      </w:r>
      <w:r w:rsidRPr="009C09CF">
        <w:rPr>
          <w:rFonts w:eastAsia="Calibri"/>
        </w:rPr>
        <w:t xml:space="preserve"> года  № </w:t>
      </w:r>
      <w:r>
        <w:rPr>
          <w:rFonts w:eastAsia="Calibri"/>
        </w:rPr>
        <w:t>159</w:t>
      </w:r>
    </w:p>
    <w:p w:rsidR="00BD5778" w:rsidRDefault="00BD5778" w:rsidP="00065695">
      <w:pPr>
        <w:jc w:val="right"/>
      </w:pPr>
    </w:p>
    <w:p w:rsidR="00BD5778" w:rsidRPr="009C6937" w:rsidRDefault="007E3805" w:rsidP="00726E67">
      <w:pPr>
        <w:jc w:val="center"/>
        <w:rPr>
          <w:b/>
        </w:rPr>
      </w:pPr>
      <w:r w:rsidRPr="009C6937">
        <w:rPr>
          <w:b/>
        </w:rPr>
        <w:t>ПОЛОЖЕНИЕ</w:t>
      </w:r>
    </w:p>
    <w:p w:rsidR="00BD5778" w:rsidRPr="009C6937" w:rsidRDefault="007E3805" w:rsidP="00726E67">
      <w:pPr>
        <w:jc w:val="center"/>
        <w:rPr>
          <w:b/>
        </w:rPr>
      </w:pPr>
      <w:r w:rsidRPr="009C6937">
        <w:rPr>
          <w:b/>
        </w:rPr>
        <w:t xml:space="preserve">об </w:t>
      </w:r>
      <w:r w:rsidR="00C05697">
        <w:rPr>
          <w:b/>
        </w:rPr>
        <w:t>У</w:t>
      </w:r>
      <w:r w:rsidRPr="009C6937">
        <w:rPr>
          <w:b/>
        </w:rPr>
        <w:t>правляющем совете по реализации программы</w:t>
      </w:r>
    </w:p>
    <w:p w:rsidR="00295CE9" w:rsidRDefault="00605DEA" w:rsidP="00295CE9">
      <w:pPr>
        <w:pStyle w:val="Default"/>
        <w:jc w:val="center"/>
        <w:rPr>
          <w:b/>
        </w:rPr>
      </w:pPr>
      <w:r w:rsidRPr="009C6937">
        <w:rPr>
          <w:b/>
        </w:rPr>
        <w:t xml:space="preserve">«Комплексное развитие </w:t>
      </w:r>
      <w:r w:rsidR="00295CE9" w:rsidRPr="00295CE9">
        <w:rPr>
          <w:b/>
        </w:rPr>
        <w:t xml:space="preserve">монопрофильного муниципального </w:t>
      </w:r>
    </w:p>
    <w:p w:rsidR="00605DEA" w:rsidRDefault="00295CE9" w:rsidP="00295CE9">
      <w:pPr>
        <w:pStyle w:val="Default"/>
        <w:jc w:val="center"/>
        <w:rPr>
          <w:b/>
          <w:shd w:val="clear" w:color="auto" w:fill="FFFFFF"/>
        </w:rPr>
      </w:pPr>
      <w:r w:rsidRPr="00295CE9">
        <w:rPr>
          <w:b/>
        </w:rPr>
        <w:t>образования (моногорода)</w:t>
      </w:r>
      <w:r>
        <w:rPr>
          <w:b/>
          <w:shd w:val="clear" w:color="auto" w:fill="FFFFFF"/>
        </w:rPr>
        <w:t xml:space="preserve"> </w:t>
      </w:r>
      <w:r w:rsidR="00726E67">
        <w:rPr>
          <w:b/>
          <w:shd w:val="clear" w:color="auto" w:fill="FFFFFF"/>
        </w:rPr>
        <w:t xml:space="preserve">сельского поселения </w:t>
      </w:r>
      <w:r w:rsidR="00605DEA" w:rsidRPr="009C6937">
        <w:rPr>
          <w:b/>
          <w:shd w:val="clear" w:color="auto" w:fill="FFFFFF"/>
        </w:rPr>
        <w:t>«Саганнурское»</w:t>
      </w:r>
      <w:r w:rsidR="00726E67">
        <w:rPr>
          <w:b/>
          <w:shd w:val="clear" w:color="auto" w:fill="FFFFFF"/>
        </w:rPr>
        <w:t>»</w:t>
      </w:r>
    </w:p>
    <w:p w:rsidR="00726E67" w:rsidRPr="009C6937" w:rsidRDefault="00726E67" w:rsidP="00C77C67">
      <w:pPr>
        <w:pStyle w:val="Default"/>
        <w:jc w:val="center"/>
        <w:rPr>
          <w:b/>
        </w:rPr>
      </w:pPr>
    </w:p>
    <w:p w:rsidR="00535918" w:rsidRPr="00535918" w:rsidRDefault="00535918" w:rsidP="00535918">
      <w:pPr>
        <w:autoSpaceDE w:val="0"/>
        <w:autoSpaceDN w:val="0"/>
        <w:adjustRightInd w:val="0"/>
        <w:jc w:val="center"/>
        <w:outlineLvl w:val="1"/>
        <w:rPr>
          <w:b/>
        </w:rPr>
      </w:pPr>
      <w:r w:rsidRPr="00535918">
        <w:rPr>
          <w:b/>
        </w:rPr>
        <w:t>1. Общие положения</w:t>
      </w:r>
    </w:p>
    <w:p w:rsidR="00535918" w:rsidRPr="002D30A1" w:rsidRDefault="00535918" w:rsidP="00535918">
      <w:pPr>
        <w:tabs>
          <w:tab w:val="left" w:pos="3851"/>
        </w:tabs>
        <w:autoSpaceDE w:val="0"/>
        <w:autoSpaceDN w:val="0"/>
        <w:adjustRightInd w:val="0"/>
        <w:ind w:firstLine="540"/>
        <w:jc w:val="both"/>
      </w:pPr>
      <w:r w:rsidRPr="002D30A1">
        <w:tab/>
      </w:r>
    </w:p>
    <w:p w:rsidR="00535918" w:rsidRPr="002D30A1" w:rsidRDefault="00535918" w:rsidP="00535918">
      <w:pPr>
        <w:autoSpaceDE w:val="0"/>
        <w:autoSpaceDN w:val="0"/>
        <w:adjustRightInd w:val="0"/>
        <w:ind w:firstLine="540"/>
        <w:jc w:val="both"/>
      </w:pPr>
      <w:r w:rsidRPr="002D30A1">
        <w:t xml:space="preserve">1.1. Настоящее Положение устанавливает цели, задачи и порядок деятельности Управляющего совета (муниципального проектного офиса) по реализации программы </w:t>
      </w:r>
      <w:r>
        <w:t xml:space="preserve">«Комплексное </w:t>
      </w:r>
      <w:r w:rsidRPr="002D30A1">
        <w:t>развити</w:t>
      </w:r>
      <w:r>
        <w:t>е</w:t>
      </w:r>
      <w:r w:rsidRPr="002D30A1">
        <w:t xml:space="preserve">  монопрофильного муниципального образования (моногород</w:t>
      </w:r>
      <w:r>
        <w:t>а</w:t>
      </w:r>
      <w:r w:rsidRPr="002D30A1">
        <w:t xml:space="preserve">) </w:t>
      </w:r>
      <w:r w:rsidRPr="002D30A1">
        <w:rPr>
          <w:bCs/>
        </w:rPr>
        <w:t>сельского поселения «Саганнурское</w:t>
      </w:r>
      <w:r w:rsidRPr="002D30A1">
        <w:rPr>
          <w:b/>
          <w:bCs/>
        </w:rPr>
        <w:t xml:space="preserve">» </w:t>
      </w:r>
      <w:r w:rsidRPr="002D30A1">
        <w:rPr>
          <w:noProof/>
        </w:rPr>
        <w:t>(далее – Управляющий совет)</w:t>
      </w:r>
      <w:r w:rsidRPr="002D30A1">
        <w:t>.</w:t>
      </w:r>
    </w:p>
    <w:p w:rsidR="00535918" w:rsidRPr="002D30A1" w:rsidRDefault="00535918" w:rsidP="00535918">
      <w:pPr>
        <w:autoSpaceDE w:val="0"/>
        <w:autoSpaceDN w:val="0"/>
        <w:adjustRightInd w:val="0"/>
        <w:ind w:firstLine="540"/>
        <w:jc w:val="both"/>
      </w:pPr>
      <w:r w:rsidRPr="002D30A1">
        <w:t>1.2.</w:t>
      </w:r>
      <w:r>
        <w:t xml:space="preserve"> </w:t>
      </w:r>
      <w:r w:rsidRPr="002D30A1">
        <w:rPr>
          <w:noProof/>
        </w:rPr>
        <w:t>Управляющий совет</w:t>
      </w:r>
      <w:r w:rsidRPr="002D30A1">
        <w:t xml:space="preserve"> в своей деятельности руководствуется Конституцией Российской Федерации, законодательными  и правовыми актами Российской Федерации, Республики Бурятия, муниципального образования</w:t>
      </w:r>
      <w:r w:rsidRPr="002D30A1">
        <w:rPr>
          <w:bCs/>
        </w:rPr>
        <w:t xml:space="preserve"> сельского поселения «Саганнурское»</w:t>
      </w:r>
      <w:r w:rsidRPr="002D30A1">
        <w:t>, а также настоящим Положением.</w:t>
      </w:r>
    </w:p>
    <w:p w:rsidR="00535918" w:rsidRPr="002D30A1" w:rsidRDefault="00535918" w:rsidP="00535918">
      <w:pPr>
        <w:autoSpaceDE w:val="0"/>
        <w:autoSpaceDN w:val="0"/>
        <w:adjustRightInd w:val="0"/>
        <w:ind w:firstLine="540"/>
        <w:jc w:val="both"/>
      </w:pPr>
    </w:p>
    <w:p w:rsidR="00535918" w:rsidRPr="00535918" w:rsidRDefault="00535918" w:rsidP="00535918">
      <w:pPr>
        <w:autoSpaceDE w:val="0"/>
        <w:autoSpaceDN w:val="0"/>
        <w:adjustRightInd w:val="0"/>
        <w:jc w:val="center"/>
        <w:outlineLvl w:val="1"/>
        <w:rPr>
          <w:b/>
          <w:noProof/>
        </w:rPr>
      </w:pPr>
      <w:r w:rsidRPr="00535918">
        <w:rPr>
          <w:b/>
        </w:rPr>
        <w:t xml:space="preserve">2. Цели и задачи </w:t>
      </w:r>
      <w:r w:rsidRPr="00535918">
        <w:rPr>
          <w:b/>
          <w:noProof/>
        </w:rPr>
        <w:t>Управляющего совета</w:t>
      </w:r>
    </w:p>
    <w:p w:rsidR="00535918" w:rsidRPr="002D30A1" w:rsidRDefault="00535918" w:rsidP="00535918">
      <w:pPr>
        <w:autoSpaceDE w:val="0"/>
        <w:autoSpaceDN w:val="0"/>
        <w:adjustRightInd w:val="0"/>
        <w:jc w:val="center"/>
        <w:outlineLvl w:val="1"/>
      </w:pPr>
      <w:r w:rsidRPr="002D30A1">
        <w:t xml:space="preserve"> </w:t>
      </w:r>
    </w:p>
    <w:p w:rsidR="00535918" w:rsidRPr="002D30A1" w:rsidRDefault="00535918" w:rsidP="00535918">
      <w:pPr>
        <w:autoSpaceDE w:val="0"/>
        <w:autoSpaceDN w:val="0"/>
        <w:adjustRightInd w:val="0"/>
        <w:ind w:firstLine="540"/>
        <w:jc w:val="both"/>
      </w:pPr>
      <w:r w:rsidRPr="002D30A1">
        <w:t xml:space="preserve">2.1. </w:t>
      </w:r>
      <w:r w:rsidRPr="002D30A1">
        <w:rPr>
          <w:noProof/>
        </w:rPr>
        <w:t>Управляющий совет</w:t>
      </w:r>
      <w:r w:rsidRPr="002D30A1">
        <w:t xml:space="preserve"> создается при администрации  монопрофильного муниципального образования </w:t>
      </w:r>
      <w:r w:rsidRPr="002D30A1">
        <w:rPr>
          <w:bCs/>
        </w:rPr>
        <w:t>сельского поселения «Саганнурское»</w:t>
      </w:r>
      <w:r w:rsidRPr="002D30A1">
        <w:t xml:space="preserve"> (далее – моногород) в целях обеспечения коллегиального рассмотрения целесообразности и реализуемости проектных идей, обеспечения практического взаимодействия регионального проектного офиса, рабочей группы по реализации программ развития монопрофильных муниципальных образований (моногородов) Республики Бурятия, Администрации муниципального образования</w:t>
      </w:r>
      <w:r w:rsidRPr="002D30A1">
        <w:rPr>
          <w:bCs/>
        </w:rPr>
        <w:t xml:space="preserve"> сельского поселения «Саганнурское»</w:t>
      </w:r>
      <w:r w:rsidRPr="002D30A1">
        <w:t>,  институтов развития (в т.ч. некоммерческой организации «Фонд развития моногородов»), субъектов предпринимательской деятельности и иных заинтересованных сторон, выработки и согласования решений в области планирования и контроля деятельности администрации моногорода по реализации программ и проектов развития моногорода, достижения контрольных событий, целевых показателей проектов и программ.</w:t>
      </w:r>
    </w:p>
    <w:p w:rsidR="00535918" w:rsidRPr="002D30A1" w:rsidRDefault="00535918" w:rsidP="00535918">
      <w:pPr>
        <w:autoSpaceDE w:val="0"/>
        <w:autoSpaceDN w:val="0"/>
        <w:adjustRightInd w:val="0"/>
        <w:ind w:firstLine="540"/>
        <w:jc w:val="both"/>
      </w:pPr>
      <w:r w:rsidRPr="002D30A1">
        <w:t>2.2. Основными задачами У</w:t>
      </w:r>
      <w:r w:rsidRPr="002D30A1">
        <w:rPr>
          <w:noProof/>
        </w:rPr>
        <w:t xml:space="preserve">правляющего совета </w:t>
      </w:r>
      <w:r w:rsidRPr="002D30A1">
        <w:t>являются:</w:t>
      </w:r>
    </w:p>
    <w:p w:rsidR="00535918" w:rsidRPr="002D30A1" w:rsidRDefault="00535918" w:rsidP="00535918">
      <w:pPr>
        <w:autoSpaceDE w:val="0"/>
        <w:autoSpaceDN w:val="0"/>
        <w:adjustRightInd w:val="0"/>
        <w:ind w:firstLine="540"/>
        <w:jc w:val="both"/>
      </w:pPr>
      <w:r w:rsidRPr="002D30A1">
        <w:t>2.2.1. Обеспечение разработки и реализации программы комплексного развития моногорода (далее – Программа), направленной на:</w:t>
      </w:r>
    </w:p>
    <w:p w:rsidR="00535918" w:rsidRPr="002D30A1" w:rsidRDefault="00535918" w:rsidP="00535918">
      <w:pPr>
        <w:autoSpaceDE w:val="0"/>
        <w:autoSpaceDN w:val="0"/>
        <w:adjustRightInd w:val="0"/>
        <w:ind w:firstLine="540"/>
        <w:jc w:val="both"/>
      </w:pPr>
      <w:r w:rsidRPr="002D30A1">
        <w:t>- привлечение инвестиций и создание рабочих мест;</w:t>
      </w:r>
    </w:p>
    <w:p w:rsidR="00535918" w:rsidRPr="002D30A1" w:rsidRDefault="00535918" w:rsidP="00535918">
      <w:pPr>
        <w:autoSpaceDE w:val="0"/>
        <w:autoSpaceDN w:val="0"/>
        <w:adjustRightInd w:val="0"/>
        <w:ind w:firstLine="540"/>
        <w:jc w:val="both"/>
      </w:pPr>
      <w:r w:rsidRPr="002D30A1">
        <w:t>- развитие малого и среднего предпринимательства;</w:t>
      </w:r>
    </w:p>
    <w:p w:rsidR="00535918" w:rsidRPr="002D30A1" w:rsidRDefault="00535918" w:rsidP="00535918">
      <w:pPr>
        <w:autoSpaceDE w:val="0"/>
        <w:autoSpaceDN w:val="0"/>
        <w:adjustRightInd w:val="0"/>
        <w:ind w:firstLine="540"/>
        <w:jc w:val="both"/>
      </w:pPr>
      <w:r w:rsidRPr="002D30A1">
        <w:t>- повышение удовлетворенности населения качеством жизни;</w:t>
      </w:r>
    </w:p>
    <w:p w:rsidR="00535918" w:rsidRPr="002D30A1" w:rsidRDefault="00535918" w:rsidP="00535918">
      <w:pPr>
        <w:autoSpaceDE w:val="0"/>
        <w:autoSpaceDN w:val="0"/>
        <w:adjustRightInd w:val="0"/>
        <w:ind w:firstLine="540"/>
      </w:pPr>
      <w:r w:rsidRPr="002D30A1">
        <w:t>- диверсификацию экономики моногорода.</w:t>
      </w:r>
    </w:p>
    <w:p w:rsidR="00535918" w:rsidRPr="002D30A1" w:rsidRDefault="00535918" w:rsidP="00535918">
      <w:pPr>
        <w:autoSpaceDE w:val="0"/>
        <w:autoSpaceDN w:val="0"/>
        <w:adjustRightInd w:val="0"/>
        <w:ind w:firstLine="540"/>
        <w:jc w:val="both"/>
      </w:pPr>
      <w:r w:rsidRPr="002D30A1">
        <w:t>2.2.2. Организация деятельности по внедрению Проектного управления на территории моногорода.</w:t>
      </w:r>
    </w:p>
    <w:p w:rsidR="00535918" w:rsidRPr="002D30A1" w:rsidRDefault="00535918" w:rsidP="00535918">
      <w:pPr>
        <w:autoSpaceDE w:val="0"/>
        <w:autoSpaceDN w:val="0"/>
        <w:adjustRightInd w:val="0"/>
        <w:ind w:firstLine="540"/>
        <w:jc w:val="both"/>
      </w:pPr>
      <w:r w:rsidRPr="002D30A1">
        <w:t>2.2.3. Оказание методологической и консультационной помощи предприятиям и организациям, расположенным на территории моногорода, потенциальным инвесторам по вопросам реализации инвестиционных проектов (мероприятий) Программы.</w:t>
      </w:r>
    </w:p>
    <w:p w:rsidR="00535918" w:rsidRPr="002D30A1" w:rsidRDefault="00535918" w:rsidP="00535918">
      <w:pPr>
        <w:autoSpaceDE w:val="0"/>
        <w:autoSpaceDN w:val="0"/>
        <w:adjustRightInd w:val="0"/>
        <w:ind w:firstLine="540"/>
        <w:jc w:val="both"/>
      </w:pPr>
    </w:p>
    <w:p w:rsidR="00535918" w:rsidRPr="002D30A1" w:rsidRDefault="00535918" w:rsidP="00535918">
      <w:pPr>
        <w:autoSpaceDE w:val="0"/>
        <w:autoSpaceDN w:val="0"/>
        <w:adjustRightInd w:val="0"/>
        <w:jc w:val="center"/>
        <w:outlineLvl w:val="1"/>
        <w:rPr>
          <w:b/>
        </w:rPr>
      </w:pPr>
      <w:r w:rsidRPr="002D30A1">
        <w:rPr>
          <w:b/>
        </w:rPr>
        <w:t>3. Функции У</w:t>
      </w:r>
      <w:r w:rsidRPr="002D30A1">
        <w:rPr>
          <w:b/>
          <w:noProof/>
        </w:rPr>
        <w:t>правляющего совета</w:t>
      </w:r>
    </w:p>
    <w:p w:rsidR="00535918" w:rsidRPr="002D30A1" w:rsidRDefault="00535918" w:rsidP="00535918">
      <w:pPr>
        <w:autoSpaceDE w:val="0"/>
        <w:autoSpaceDN w:val="0"/>
        <w:adjustRightInd w:val="0"/>
        <w:jc w:val="center"/>
        <w:outlineLvl w:val="1"/>
      </w:pPr>
    </w:p>
    <w:p w:rsidR="00535918" w:rsidRPr="002D30A1" w:rsidRDefault="00535918" w:rsidP="00535918">
      <w:pPr>
        <w:widowControl w:val="0"/>
        <w:overflowPunct w:val="0"/>
        <w:autoSpaceDE w:val="0"/>
        <w:autoSpaceDN w:val="0"/>
        <w:adjustRightInd w:val="0"/>
        <w:ind w:firstLine="540"/>
        <w:jc w:val="both"/>
        <w:textAlignment w:val="baseline"/>
      </w:pPr>
      <w:r w:rsidRPr="002D30A1">
        <w:t>3.1. По обеспечению разработки и реализации Программы:</w:t>
      </w:r>
    </w:p>
    <w:p w:rsidR="00535918" w:rsidRPr="002D30A1" w:rsidRDefault="00535918" w:rsidP="00535918">
      <w:pPr>
        <w:ind w:firstLine="540"/>
        <w:jc w:val="both"/>
      </w:pPr>
      <w:r w:rsidRPr="002D30A1">
        <w:lastRenderedPageBreak/>
        <w:t>3.1.1. Обеспечение разработки и одобрение паспорта Программы.</w:t>
      </w:r>
    </w:p>
    <w:p w:rsidR="00535918" w:rsidRPr="002D30A1" w:rsidRDefault="00535918" w:rsidP="00535918">
      <w:pPr>
        <w:widowControl w:val="0"/>
        <w:overflowPunct w:val="0"/>
        <w:autoSpaceDE w:val="0"/>
        <w:autoSpaceDN w:val="0"/>
        <w:adjustRightInd w:val="0"/>
        <w:ind w:firstLine="540"/>
        <w:jc w:val="both"/>
        <w:textAlignment w:val="baseline"/>
      </w:pPr>
      <w:r w:rsidRPr="002D30A1">
        <w:t>3.1.2. Контроль за ходом реализации Программы (в том числе за выполнением целевых показателей Программы и контрольных точек по проектам).</w:t>
      </w:r>
    </w:p>
    <w:p w:rsidR="00535918" w:rsidRPr="002D30A1" w:rsidRDefault="00535918" w:rsidP="00535918">
      <w:pPr>
        <w:widowControl w:val="0"/>
        <w:overflowPunct w:val="0"/>
        <w:autoSpaceDE w:val="0"/>
        <w:autoSpaceDN w:val="0"/>
        <w:adjustRightInd w:val="0"/>
        <w:ind w:firstLine="540"/>
        <w:jc w:val="both"/>
        <w:textAlignment w:val="baseline"/>
      </w:pPr>
      <w:r w:rsidRPr="002D30A1">
        <w:t>3.1.3. Утверждение сводного плана Программы и внесение в него изменений, а также принятие решений о прохождении контрольных точек и этапов, контролируемых на уровне проектного комитета по основному направлению стратегического развития Российской Федерации «Моногорода» (далее – проектный комитет).</w:t>
      </w:r>
    </w:p>
    <w:p w:rsidR="00535918" w:rsidRPr="002D30A1" w:rsidRDefault="00535918" w:rsidP="00535918">
      <w:pPr>
        <w:widowControl w:val="0"/>
        <w:overflowPunct w:val="0"/>
        <w:autoSpaceDE w:val="0"/>
        <w:autoSpaceDN w:val="0"/>
        <w:adjustRightInd w:val="0"/>
        <w:ind w:firstLine="540"/>
        <w:jc w:val="both"/>
        <w:textAlignment w:val="baseline"/>
      </w:pPr>
      <w:r w:rsidRPr="002D30A1">
        <w:t>3.1.4. Оперативное выявление проблем, сдерживающих реализацию инвестиционных проектов (мероприятий) Программы, выработка и реализация мер, необходимых для решения проблем, при необходимости вынесение проблемных вопросов на заседания рабочей группы по реализации программ развития монопрофильных муниципальных образований (моногородов) Республики Бурятия и регионального проектного офиса.</w:t>
      </w:r>
    </w:p>
    <w:p w:rsidR="00535918" w:rsidRPr="002D30A1" w:rsidRDefault="00535918" w:rsidP="00535918">
      <w:pPr>
        <w:widowControl w:val="0"/>
        <w:overflowPunct w:val="0"/>
        <w:autoSpaceDE w:val="0"/>
        <w:autoSpaceDN w:val="0"/>
        <w:adjustRightInd w:val="0"/>
        <w:ind w:firstLine="540"/>
        <w:jc w:val="both"/>
        <w:textAlignment w:val="baseline"/>
      </w:pPr>
      <w:r w:rsidRPr="002D30A1">
        <w:t xml:space="preserve">3.1.5. Утверждение паспортов проектов, входящих в состав Программы, принятие решений о начале их реализации, утверждении значимых промежуточных результатов, прохождении ключевых контрольных точек и этапов (при их выделении для контроля на уровне проектного комитета), принятие решений о завершении (в том числе досрочном) проектов в составе Программы, а также о внесении изменений, требующих корректировки паспортов проектов, входящих в состав Программы, рассмотрение и утверждение инициации, изменений и закрытия Программ и проектов моногорода. </w:t>
      </w:r>
    </w:p>
    <w:p w:rsidR="00535918" w:rsidRPr="002D30A1" w:rsidRDefault="00535918" w:rsidP="00535918">
      <w:pPr>
        <w:widowControl w:val="0"/>
        <w:overflowPunct w:val="0"/>
        <w:autoSpaceDE w:val="0"/>
        <w:autoSpaceDN w:val="0"/>
        <w:adjustRightInd w:val="0"/>
        <w:ind w:firstLine="540"/>
        <w:jc w:val="both"/>
        <w:textAlignment w:val="baseline"/>
      </w:pPr>
      <w:r w:rsidRPr="002D30A1">
        <w:t>3.1.6. Рассмотрение финансовых вопросов по Программе и проектам.</w:t>
      </w:r>
    </w:p>
    <w:p w:rsidR="00535918" w:rsidRPr="002D30A1" w:rsidRDefault="00535918" w:rsidP="00535918">
      <w:pPr>
        <w:widowControl w:val="0"/>
        <w:overflowPunct w:val="0"/>
        <w:autoSpaceDE w:val="0"/>
        <w:autoSpaceDN w:val="0"/>
        <w:adjustRightInd w:val="0"/>
        <w:ind w:firstLine="540"/>
        <w:jc w:val="both"/>
        <w:textAlignment w:val="baseline"/>
      </w:pPr>
      <w:r w:rsidRPr="002D30A1">
        <w:t>3.2. По организации деятельности по внедрению Проектного управления на территории моногорода:</w:t>
      </w:r>
    </w:p>
    <w:p w:rsidR="00535918" w:rsidRPr="002D30A1" w:rsidRDefault="00535918" w:rsidP="00535918">
      <w:pPr>
        <w:autoSpaceDE w:val="0"/>
        <w:autoSpaceDN w:val="0"/>
        <w:adjustRightInd w:val="0"/>
        <w:ind w:firstLine="540"/>
        <w:jc w:val="both"/>
      </w:pPr>
      <w:r w:rsidRPr="002D30A1">
        <w:t>3.2.1. Осуществление взаимодействия с проектным офисом некоммерческой организации «Фонд развития моногородов», линейным менеджером моногородов Республики Бурятия, региональным проектным офисом, рабочей группой по реализации программ развития монопрофильных муниципальных образований (моногородов) Республики Бурятия и иными структурами муниципального, регионального и федерального уровня по вопросам развития моногорода.</w:t>
      </w:r>
    </w:p>
    <w:p w:rsidR="00535918" w:rsidRPr="002D30A1" w:rsidRDefault="00535918" w:rsidP="00535918">
      <w:pPr>
        <w:widowControl w:val="0"/>
        <w:overflowPunct w:val="0"/>
        <w:autoSpaceDE w:val="0"/>
        <w:autoSpaceDN w:val="0"/>
        <w:adjustRightInd w:val="0"/>
        <w:ind w:firstLine="540"/>
        <w:jc w:val="both"/>
        <w:textAlignment w:val="baseline"/>
      </w:pPr>
      <w:r w:rsidRPr="002D30A1">
        <w:t xml:space="preserve">3.2.2. Рассмотрение нормативных методических документов, связанных с Проектным управлением в моногороде. </w:t>
      </w:r>
    </w:p>
    <w:p w:rsidR="00535918" w:rsidRPr="002D30A1" w:rsidRDefault="00535918" w:rsidP="00535918">
      <w:pPr>
        <w:autoSpaceDE w:val="0"/>
        <w:autoSpaceDN w:val="0"/>
        <w:adjustRightInd w:val="0"/>
        <w:ind w:firstLine="540"/>
        <w:jc w:val="both"/>
      </w:pPr>
      <w:r w:rsidRPr="002D30A1">
        <w:t>3.3. По оказанию методологической и консультационной помощи участникам Программы (в т.ч. потенциальным):</w:t>
      </w:r>
    </w:p>
    <w:p w:rsidR="00535918" w:rsidRPr="002D30A1" w:rsidRDefault="00535918" w:rsidP="00535918">
      <w:pPr>
        <w:widowControl w:val="0"/>
        <w:overflowPunct w:val="0"/>
        <w:autoSpaceDE w:val="0"/>
        <w:autoSpaceDN w:val="0"/>
        <w:adjustRightInd w:val="0"/>
        <w:ind w:firstLine="540"/>
        <w:jc w:val="both"/>
        <w:textAlignment w:val="baseline"/>
      </w:pPr>
      <w:r w:rsidRPr="002D30A1">
        <w:t>3.3.1. Оказание методологической помощи предприятиям, организациям, субъектам предпринимательской деятельности, расположенным на территории моногорода, в том числе по вопросам получения мер государственной поддержки, оказываемых по линии федеральных, региональных органов исполнительной власти, некоммерческой организации «Фонд развития моногородов» и других институтов развития, а также муниципальных мер поддержки.</w:t>
      </w:r>
    </w:p>
    <w:p w:rsidR="00535918" w:rsidRPr="002D30A1" w:rsidRDefault="00535918" w:rsidP="00535918">
      <w:pPr>
        <w:widowControl w:val="0"/>
        <w:overflowPunct w:val="0"/>
        <w:autoSpaceDE w:val="0"/>
        <w:autoSpaceDN w:val="0"/>
        <w:adjustRightInd w:val="0"/>
        <w:ind w:firstLine="540"/>
        <w:jc w:val="both"/>
        <w:textAlignment w:val="baseline"/>
      </w:pPr>
      <w:r w:rsidRPr="002D30A1">
        <w:t>3.3.2. Обеспечение согласования информации, направляемой от муниципалитета в федеральные, региональные органы исполнительной власти и институты развития (по запросам) с рабочей группой по реализации программ развития монопрофильных муниципальных образований (моногородов) Республики Бурятия.</w:t>
      </w:r>
    </w:p>
    <w:p w:rsidR="00535918" w:rsidRPr="002D30A1" w:rsidRDefault="00535918" w:rsidP="00535918">
      <w:pPr>
        <w:autoSpaceDE w:val="0"/>
        <w:autoSpaceDN w:val="0"/>
        <w:adjustRightInd w:val="0"/>
        <w:ind w:firstLine="540"/>
        <w:jc w:val="both"/>
      </w:pPr>
      <w:r w:rsidRPr="002D30A1">
        <w:t>3.4. Осуществление других функций по вопросам реализации Программы.</w:t>
      </w:r>
    </w:p>
    <w:p w:rsidR="00535918" w:rsidRPr="002D30A1" w:rsidRDefault="00535918" w:rsidP="00535918">
      <w:pPr>
        <w:autoSpaceDE w:val="0"/>
        <w:autoSpaceDN w:val="0"/>
        <w:adjustRightInd w:val="0"/>
        <w:spacing w:after="120"/>
        <w:ind w:firstLine="540"/>
        <w:jc w:val="both"/>
      </w:pPr>
    </w:p>
    <w:p w:rsidR="00535918" w:rsidRPr="007315A9" w:rsidRDefault="00535918" w:rsidP="00535918">
      <w:pPr>
        <w:autoSpaceDE w:val="0"/>
        <w:autoSpaceDN w:val="0"/>
        <w:adjustRightInd w:val="0"/>
        <w:spacing w:after="120"/>
        <w:jc w:val="center"/>
        <w:outlineLvl w:val="1"/>
        <w:rPr>
          <w:b/>
        </w:rPr>
      </w:pPr>
      <w:r w:rsidRPr="007315A9">
        <w:rPr>
          <w:b/>
        </w:rPr>
        <w:t>4. Полномочия Управляющего совета</w:t>
      </w:r>
    </w:p>
    <w:p w:rsidR="00535918" w:rsidRPr="002D30A1" w:rsidRDefault="00535918" w:rsidP="00535918">
      <w:pPr>
        <w:autoSpaceDE w:val="0"/>
        <w:autoSpaceDN w:val="0"/>
        <w:adjustRightInd w:val="0"/>
        <w:spacing w:after="120"/>
        <w:ind w:firstLine="540"/>
        <w:jc w:val="both"/>
      </w:pPr>
      <w:r w:rsidRPr="002D30A1">
        <w:t xml:space="preserve">В пределах своей компетенции </w:t>
      </w:r>
      <w:r w:rsidRPr="002D30A1">
        <w:rPr>
          <w:noProof/>
        </w:rPr>
        <w:t>Управляющий совет</w:t>
      </w:r>
      <w:r w:rsidRPr="002D30A1">
        <w:t xml:space="preserve"> имеет право:</w:t>
      </w:r>
    </w:p>
    <w:p w:rsidR="00535918" w:rsidRPr="002D30A1" w:rsidRDefault="00535918" w:rsidP="00535918">
      <w:pPr>
        <w:autoSpaceDE w:val="0"/>
        <w:autoSpaceDN w:val="0"/>
        <w:adjustRightInd w:val="0"/>
        <w:ind w:firstLine="540"/>
        <w:jc w:val="both"/>
      </w:pPr>
      <w:r w:rsidRPr="002D30A1">
        <w:t>4.1. По мере необходимости:</w:t>
      </w:r>
    </w:p>
    <w:p w:rsidR="00535918" w:rsidRPr="002D30A1" w:rsidRDefault="00535918" w:rsidP="00535918">
      <w:pPr>
        <w:autoSpaceDE w:val="0"/>
        <w:autoSpaceDN w:val="0"/>
        <w:adjustRightInd w:val="0"/>
        <w:ind w:firstLine="540"/>
        <w:jc w:val="both"/>
      </w:pPr>
      <w:r w:rsidRPr="002D30A1">
        <w:t xml:space="preserve">- привлекать к работе </w:t>
      </w:r>
      <w:r w:rsidRPr="002D30A1">
        <w:rPr>
          <w:noProof/>
        </w:rPr>
        <w:t xml:space="preserve">и приглашать на свои заседания представителей органов исполнительной власти </w:t>
      </w:r>
      <w:r w:rsidRPr="002D30A1">
        <w:t>Республики Бурятия</w:t>
      </w:r>
      <w:r w:rsidRPr="002D30A1">
        <w:rPr>
          <w:noProof/>
        </w:rPr>
        <w:t>,</w:t>
      </w:r>
      <w:r w:rsidRPr="002D30A1">
        <w:t xml:space="preserve"> Администрации муниципального образования</w:t>
      </w:r>
      <w:r w:rsidRPr="002D30A1">
        <w:rPr>
          <w:bCs/>
        </w:rPr>
        <w:t xml:space="preserve"> сельского поселения «Саганнурское»</w:t>
      </w:r>
      <w:r w:rsidRPr="002D30A1">
        <w:t>,  предприятий и организаций, потенциальных инвесторов (по согласованию), а также экспертов в предметных областях;</w:t>
      </w:r>
    </w:p>
    <w:p w:rsidR="00535918" w:rsidRPr="002D30A1" w:rsidRDefault="00535918" w:rsidP="00535918">
      <w:pPr>
        <w:autoSpaceDE w:val="0"/>
        <w:autoSpaceDN w:val="0"/>
        <w:adjustRightInd w:val="0"/>
        <w:ind w:firstLine="540"/>
        <w:jc w:val="both"/>
      </w:pPr>
      <w:r w:rsidRPr="002D30A1">
        <w:t>- назначать и курировать руководителей проектов Программы и ответственных за мероприятия Программы с целью успешной реализации данных проектов (мероприятий).</w:t>
      </w:r>
    </w:p>
    <w:p w:rsidR="00535918" w:rsidRPr="002D30A1" w:rsidRDefault="00535918" w:rsidP="00535918">
      <w:pPr>
        <w:autoSpaceDE w:val="0"/>
        <w:autoSpaceDN w:val="0"/>
        <w:adjustRightInd w:val="0"/>
        <w:ind w:firstLine="540"/>
        <w:jc w:val="both"/>
      </w:pPr>
      <w:r w:rsidRPr="002D30A1">
        <w:lastRenderedPageBreak/>
        <w:t>4.2. Запрашивать в органах исполнительной власти Республики Бурятия, администрации, предприятиях и организациях, у потенциальных инвесторов сведения и материалы, необходимые для выполнения возложенных на Управляющий совет задач.</w:t>
      </w:r>
    </w:p>
    <w:p w:rsidR="00535918" w:rsidRPr="002D30A1" w:rsidRDefault="00535918" w:rsidP="00535918">
      <w:pPr>
        <w:autoSpaceDE w:val="0"/>
        <w:autoSpaceDN w:val="0"/>
        <w:adjustRightInd w:val="0"/>
        <w:ind w:firstLine="540"/>
        <w:jc w:val="both"/>
      </w:pPr>
      <w:r w:rsidRPr="002D30A1">
        <w:t>4.3. Заслушивать доклады и отчеты:</w:t>
      </w:r>
    </w:p>
    <w:p w:rsidR="00535918" w:rsidRPr="002D30A1" w:rsidRDefault="00535918" w:rsidP="00535918">
      <w:pPr>
        <w:autoSpaceDE w:val="0"/>
        <w:autoSpaceDN w:val="0"/>
        <w:adjustRightInd w:val="0"/>
        <w:ind w:firstLine="540"/>
        <w:jc w:val="both"/>
      </w:pPr>
      <w:r w:rsidRPr="002D30A1">
        <w:t>- руководителей проектов Программы и ответственных за мероприятия Программы о ходе реализации инвестиционных проектов (мероприятий), возникающих в процессе реализации проектов проблемах и путях их решения;</w:t>
      </w:r>
    </w:p>
    <w:p w:rsidR="00535918" w:rsidRPr="002D30A1" w:rsidRDefault="00535918" w:rsidP="00535918">
      <w:pPr>
        <w:autoSpaceDE w:val="0"/>
        <w:autoSpaceDN w:val="0"/>
        <w:adjustRightInd w:val="0"/>
        <w:ind w:firstLine="540"/>
        <w:jc w:val="both"/>
      </w:pPr>
      <w:r w:rsidRPr="002D30A1">
        <w:t>- представителей предприятий и организаций, субъектов предпринимательской деятельности, участвующих в реализации Программы.</w:t>
      </w:r>
    </w:p>
    <w:p w:rsidR="00535918" w:rsidRPr="002D30A1" w:rsidRDefault="00535918" w:rsidP="00535918">
      <w:pPr>
        <w:autoSpaceDE w:val="0"/>
        <w:autoSpaceDN w:val="0"/>
        <w:adjustRightInd w:val="0"/>
        <w:ind w:firstLine="540"/>
        <w:jc w:val="both"/>
      </w:pPr>
      <w:r w:rsidRPr="002D30A1">
        <w:t>4.4. Согласовывать документы по проектной деятельности.</w:t>
      </w:r>
    </w:p>
    <w:p w:rsidR="00535918" w:rsidRPr="002D30A1" w:rsidRDefault="00535918" w:rsidP="00535918">
      <w:pPr>
        <w:autoSpaceDE w:val="0"/>
        <w:autoSpaceDN w:val="0"/>
        <w:adjustRightInd w:val="0"/>
        <w:ind w:firstLine="540"/>
        <w:jc w:val="both"/>
      </w:pPr>
      <w:r w:rsidRPr="002D30A1">
        <w:t>4.5. Осуществлять иные функции и полномочия, необходимые для выполнения возложенных на Управляющий совет задач.</w:t>
      </w:r>
    </w:p>
    <w:p w:rsidR="00535918" w:rsidRPr="002D30A1" w:rsidRDefault="00535918" w:rsidP="00535918">
      <w:pPr>
        <w:autoSpaceDE w:val="0"/>
        <w:autoSpaceDN w:val="0"/>
        <w:adjustRightInd w:val="0"/>
        <w:ind w:firstLine="540"/>
        <w:jc w:val="both"/>
      </w:pPr>
    </w:p>
    <w:p w:rsidR="00535918" w:rsidRPr="002D30A1" w:rsidRDefault="00535918" w:rsidP="00535918">
      <w:pPr>
        <w:autoSpaceDE w:val="0"/>
        <w:autoSpaceDN w:val="0"/>
        <w:adjustRightInd w:val="0"/>
        <w:jc w:val="center"/>
        <w:outlineLvl w:val="1"/>
        <w:rPr>
          <w:b/>
        </w:rPr>
      </w:pPr>
      <w:r w:rsidRPr="002D30A1">
        <w:rPr>
          <w:b/>
        </w:rPr>
        <w:t xml:space="preserve">5. </w:t>
      </w:r>
      <w:r>
        <w:rPr>
          <w:b/>
        </w:rPr>
        <w:t>Состав и п</w:t>
      </w:r>
      <w:r w:rsidRPr="002D30A1">
        <w:rPr>
          <w:b/>
        </w:rPr>
        <w:t>орядок деятельности Управляющего совета</w:t>
      </w:r>
    </w:p>
    <w:p w:rsidR="00535918" w:rsidRPr="002D30A1" w:rsidRDefault="00535918" w:rsidP="00535918">
      <w:pPr>
        <w:autoSpaceDE w:val="0"/>
        <w:autoSpaceDN w:val="0"/>
        <w:adjustRightInd w:val="0"/>
        <w:jc w:val="center"/>
        <w:outlineLvl w:val="1"/>
      </w:pPr>
    </w:p>
    <w:p w:rsidR="00535918" w:rsidRDefault="00535918" w:rsidP="00535918">
      <w:pPr>
        <w:autoSpaceDE w:val="0"/>
        <w:autoSpaceDN w:val="0"/>
        <w:adjustRightInd w:val="0"/>
        <w:ind w:firstLine="540"/>
        <w:jc w:val="both"/>
      </w:pPr>
      <w:r w:rsidRPr="002D30A1">
        <w:t>5.1. В состав Управляющего совета входят председатель Управляющего совета, заместитель председателя Управляющего совета, ответственный секретарь Управляющего совета и члены Управляющего совета.</w:t>
      </w:r>
    </w:p>
    <w:p w:rsidR="00535918" w:rsidRDefault="00535918" w:rsidP="00535918">
      <w:pPr>
        <w:autoSpaceDE w:val="0"/>
        <w:autoSpaceDN w:val="0"/>
        <w:adjustRightInd w:val="0"/>
        <w:ind w:firstLine="540"/>
        <w:jc w:val="both"/>
      </w:pPr>
      <w:r w:rsidRPr="00721FE6">
        <w:t>В состав членов Управляющего совета в обязательном порядке включаются участники команды моногорода, прошедшей обучение по программе подготовки команд, управляющих проектами развития моногородов, организуемой некоммерческой организацией «Фонд развития моногородов».</w:t>
      </w:r>
    </w:p>
    <w:p w:rsidR="00535918" w:rsidRPr="007C6B9E" w:rsidRDefault="00535918" w:rsidP="00535918">
      <w:pPr>
        <w:autoSpaceDE w:val="0"/>
        <w:autoSpaceDN w:val="0"/>
        <w:adjustRightInd w:val="0"/>
        <w:ind w:firstLine="540"/>
        <w:jc w:val="both"/>
      </w:pPr>
      <w:r w:rsidRPr="007C6B9E">
        <w:t xml:space="preserve">Ответственный секретарь Управляющего совета назначается главой муниципального образования из числа членов Управляющего Совета представителей организаций или </w:t>
      </w:r>
      <w:r>
        <w:t xml:space="preserve">администрации </w:t>
      </w:r>
      <w:r w:rsidRPr="007C6B9E">
        <w:t>(по согласованию).</w:t>
      </w:r>
    </w:p>
    <w:p w:rsidR="00535918" w:rsidRPr="002D30A1" w:rsidRDefault="00535918" w:rsidP="00535918">
      <w:pPr>
        <w:autoSpaceDE w:val="0"/>
        <w:autoSpaceDN w:val="0"/>
        <w:adjustRightInd w:val="0"/>
        <w:ind w:firstLine="540"/>
        <w:jc w:val="both"/>
      </w:pPr>
      <w:r w:rsidRPr="002D30A1">
        <w:t>5.2. По направлениям своей деятельности Управляющий совет проводит заседания.</w:t>
      </w:r>
    </w:p>
    <w:p w:rsidR="00535918" w:rsidRPr="002D30A1" w:rsidRDefault="00535918" w:rsidP="00535918">
      <w:pPr>
        <w:autoSpaceDE w:val="0"/>
        <w:autoSpaceDN w:val="0"/>
        <w:adjustRightInd w:val="0"/>
        <w:ind w:firstLine="540"/>
        <w:jc w:val="both"/>
      </w:pPr>
      <w:r w:rsidRPr="002D30A1">
        <w:t>5.3. Заседания Управляющего совета проводятся по мере необходимости</w:t>
      </w:r>
      <w:r w:rsidRPr="002D30A1">
        <w:br/>
        <w:t xml:space="preserve">(но не реже одного раза в </w:t>
      </w:r>
      <w:r>
        <w:t>квартал</w:t>
      </w:r>
      <w:r w:rsidRPr="002D30A1">
        <w:t>).</w:t>
      </w:r>
    </w:p>
    <w:p w:rsidR="00535918" w:rsidRPr="002D30A1" w:rsidRDefault="00535918" w:rsidP="00535918">
      <w:pPr>
        <w:autoSpaceDE w:val="0"/>
        <w:autoSpaceDN w:val="0"/>
        <w:adjustRightInd w:val="0"/>
        <w:ind w:firstLine="540"/>
        <w:jc w:val="both"/>
      </w:pPr>
      <w:r w:rsidRPr="002D30A1">
        <w:t>5.4. Председатель Управляющего совета:</w:t>
      </w:r>
    </w:p>
    <w:p w:rsidR="00535918" w:rsidRPr="002D30A1" w:rsidRDefault="00535918" w:rsidP="00535918">
      <w:pPr>
        <w:autoSpaceDE w:val="0"/>
        <w:autoSpaceDN w:val="0"/>
        <w:adjustRightInd w:val="0"/>
        <w:ind w:firstLine="540"/>
        <w:jc w:val="both"/>
      </w:pPr>
      <w:r w:rsidRPr="002D30A1">
        <w:t>руководит деятельностью Управляющего совета;</w:t>
      </w:r>
    </w:p>
    <w:p w:rsidR="00535918" w:rsidRPr="002D30A1" w:rsidRDefault="00535918" w:rsidP="00535918">
      <w:pPr>
        <w:autoSpaceDE w:val="0"/>
        <w:autoSpaceDN w:val="0"/>
        <w:adjustRightInd w:val="0"/>
        <w:ind w:firstLine="540"/>
        <w:jc w:val="both"/>
      </w:pPr>
      <w:r w:rsidRPr="002D30A1">
        <w:t>назначает заседания, утверждает повестку и подписывает протоколы заседаний Управляющего совета;</w:t>
      </w:r>
    </w:p>
    <w:p w:rsidR="00535918" w:rsidRPr="002D30A1" w:rsidRDefault="00535918" w:rsidP="00535918">
      <w:pPr>
        <w:autoSpaceDE w:val="0"/>
        <w:autoSpaceDN w:val="0"/>
        <w:adjustRightInd w:val="0"/>
        <w:ind w:firstLine="540"/>
        <w:jc w:val="both"/>
      </w:pPr>
      <w:r w:rsidRPr="002D30A1">
        <w:t>направляет в соответствующие органы и организации предложения, ходатайства, обращения, принимаемые Управляющим советом;</w:t>
      </w:r>
    </w:p>
    <w:p w:rsidR="00535918" w:rsidRPr="002D30A1" w:rsidRDefault="00535918" w:rsidP="00535918">
      <w:pPr>
        <w:autoSpaceDE w:val="0"/>
        <w:autoSpaceDN w:val="0"/>
        <w:adjustRightInd w:val="0"/>
        <w:ind w:firstLine="540"/>
        <w:jc w:val="both"/>
      </w:pPr>
      <w:r w:rsidRPr="002D30A1">
        <w:t>принимает решение о привлечении к участию в заседаниях Управляющего совета без права голоса лиц, не являющихся членами Управляющего совета;</w:t>
      </w:r>
    </w:p>
    <w:p w:rsidR="00535918" w:rsidRPr="002D30A1" w:rsidRDefault="00535918" w:rsidP="00535918">
      <w:pPr>
        <w:autoSpaceDE w:val="0"/>
        <w:autoSpaceDN w:val="0"/>
        <w:adjustRightInd w:val="0"/>
        <w:ind w:firstLine="540"/>
        <w:jc w:val="both"/>
      </w:pPr>
      <w:r w:rsidRPr="002D30A1">
        <w:t>раздает поручения и контролирует ход их исполнения в рамках деятельности Управляющего совета.</w:t>
      </w:r>
    </w:p>
    <w:p w:rsidR="00535918" w:rsidRPr="002D30A1" w:rsidRDefault="00535918" w:rsidP="00535918">
      <w:pPr>
        <w:autoSpaceDE w:val="0"/>
        <w:autoSpaceDN w:val="0"/>
        <w:adjustRightInd w:val="0"/>
        <w:ind w:firstLine="540"/>
        <w:jc w:val="both"/>
      </w:pPr>
      <w:r w:rsidRPr="002D30A1">
        <w:t>В отсутствие председателя Управляющего совета его обязанности исполняет заместитель председателя Управляющего совета.</w:t>
      </w:r>
    </w:p>
    <w:p w:rsidR="00535918" w:rsidRPr="002D30A1" w:rsidRDefault="00535918" w:rsidP="00535918">
      <w:pPr>
        <w:autoSpaceDE w:val="0"/>
        <w:autoSpaceDN w:val="0"/>
        <w:adjustRightInd w:val="0"/>
        <w:ind w:firstLine="540"/>
        <w:jc w:val="both"/>
      </w:pPr>
      <w:r w:rsidRPr="002D30A1">
        <w:t>5.5. Ответственный секретарь Управляющего совета:</w:t>
      </w:r>
    </w:p>
    <w:p w:rsidR="00535918" w:rsidRPr="002D30A1" w:rsidRDefault="00535918" w:rsidP="00535918">
      <w:pPr>
        <w:autoSpaceDE w:val="0"/>
        <w:autoSpaceDN w:val="0"/>
        <w:adjustRightInd w:val="0"/>
        <w:ind w:firstLine="540"/>
        <w:jc w:val="both"/>
      </w:pPr>
      <w:r w:rsidRPr="002D30A1">
        <w:t xml:space="preserve">организует подготовку заседаний Управляющего совета (порядок проведения, повестка, формирование списка участников, рассылка документов и др.); </w:t>
      </w:r>
    </w:p>
    <w:p w:rsidR="00535918" w:rsidRPr="002D30A1" w:rsidRDefault="00535918" w:rsidP="00535918">
      <w:pPr>
        <w:autoSpaceDE w:val="0"/>
        <w:autoSpaceDN w:val="0"/>
        <w:adjustRightInd w:val="0"/>
        <w:ind w:firstLine="540"/>
        <w:jc w:val="both"/>
      </w:pPr>
      <w:r w:rsidRPr="002D30A1">
        <w:t>информирует членов Управляющего совета о дате, месте и времени проведения заседаний, а также обеспечивает членов Управляющего совета необходимыми материалами;</w:t>
      </w:r>
    </w:p>
    <w:p w:rsidR="00535918" w:rsidRPr="002D30A1" w:rsidRDefault="00535918" w:rsidP="00535918">
      <w:pPr>
        <w:autoSpaceDE w:val="0"/>
        <w:autoSpaceDN w:val="0"/>
        <w:adjustRightInd w:val="0"/>
        <w:ind w:firstLine="540"/>
        <w:jc w:val="both"/>
      </w:pPr>
      <w:r w:rsidRPr="002D30A1">
        <w:t>ведет протоколы заседаний Управляющего совета и обеспечивает их хранение;</w:t>
      </w:r>
    </w:p>
    <w:p w:rsidR="00535918" w:rsidRPr="002D30A1" w:rsidRDefault="00535918" w:rsidP="00535918">
      <w:pPr>
        <w:autoSpaceDE w:val="0"/>
        <w:autoSpaceDN w:val="0"/>
        <w:adjustRightInd w:val="0"/>
        <w:ind w:firstLine="540"/>
        <w:jc w:val="both"/>
      </w:pPr>
      <w:r w:rsidRPr="002D30A1">
        <w:t>выполняет иные обязанности по поручению председателя Управляющего совета.</w:t>
      </w:r>
    </w:p>
    <w:p w:rsidR="00535918" w:rsidRPr="002D30A1" w:rsidRDefault="00535918" w:rsidP="00535918">
      <w:pPr>
        <w:autoSpaceDE w:val="0"/>
        <w:autoSpaceDN w:val="0"/>
        <w:adjustRightInd w:val="0"/>
        <w:ind w:firstLine="540"/>
        <w:jc w:val="both"/>
      </w:pPr>
      <w:r w:rsidRPr="002D30A1">
        <w:t>5.6. Члены Управляющего совета:</w:t>
      </w:r>
    </w:p>
    <w:p w:rsidR="00535918" w:rsidRPr="002D30A1" w:rsidRDefault="00535918" w:rsidP="00535918">
      <w:pPr>
        <w:autoSpaceDE w:val="0"/>
        <w:autoSpaceDN w:val="0"/>
        <w:adjustRightInd w:val="0"/>
        <w:ind w:firstLine="540"/>
        <w:jc w:val="both"/>
      </w:pPr>
      <w:r w:rsidRPr="002D30A1">
        <w:t>участвуют в заседаниях Управляющего совета и в обсуждении рассматриваемых вопросов;</w:t>
      </w:r>
    </w:p>
    <w:p w:rsidR="00535918" w:rsidRPr="002D30A1" w:rsidRDefault="00535918" w:rsidP="00535918">
      <w:pPr>
        <w:autoSpaceDE w:val="0"/>
        <w:autoSpaceDN w:val="0"/>
        <w:adjustRightInd w:val="0"/>
        <w:ind w:firstLine="540"/>
        <w:jc w:val="both"/>
      </w:pPr>
      <w:r w:rsidRPr="002D30A1">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535918" w:rsidRPr="002D30A1" w:rsidRDefault="00535918" w:rsidP="00535918">
      <w:pPr>
        <w:autoSpaceDE w:val="0"/>
        <w:autoSpaceDN w:val="0"/>
        <w:adjustRightInd w:val="0"/>
        <w:ind w:firstLine="540"/>
        <w:jc w:val="both"/>
      </w:pPr>
      <w:r w:rsidRPr="002D30A1">
        <w:lastRenderedPageBreak/>
        <w:t>вносят предложения о внеочередном заседании Управляющего совета, а также о включении в повестку дня вопросов к обсуждению;</w:t>
      </w:r>
    </w:p>
    <w:p w:rsidR="00535918" w:rsidRPr="002D30A1" w:rsidRDefault="00535918" w:rsidP="00535918">
      <w:pPr>
        <w:autoSpaceDE w:val="0"/>
        <w:autoSpaceDN w:val="0"/>
        <w:adjustRightInd w:val="0"/>
        <w:ind w:firstLine="540"/>
        <w:jc w:val="both"/>
      </w:pPr>
      <w:r w:rsidRPr="002D30A1">
        <w:t>знакомятся с материалами по вопросам, рассматриваемым Управляющим советом;</w:t>
      </w:r>
    </w:p>
    <w:p w:rsidR="00535918" w:rsidRPr="002D30A1" w:rsidRDefault="00535918" w:rsidP="00535918">
      <w:pPr>
        <w:autoSpaceDE w:val="0"/>
        <w:autoSpaceDN w:val="0"/>
        <w:adjustRightInd w:val="0"/>
        <w:ind w:firstLine="540"/>
        <w:jc w:val="both"/>
      </w:pPr>
      <w:r w:rsidRPr="002D30A1">
        <w:t>делегируют свои полномочия уполномоченному представителю при невозможности присутствия на заседании Управляющего совета (заблаговременно известив об этом ответственного секретаря);</w:t>
      </w:r>
    </w:p>
    <w:p w:rsidR="00535918" w:rsidRPr="002D30A1" w:rsidRDefault="00535918" w:rsidP="00535918">
      <w:pPr>
        <w:autoSpaceDE w:val="0"/>
        <w:autoSpaceDN w:val="0"/>
        <w:adjustRightInd w:val="0"/>
        <w:ind w:firstLine="540"/>
        <w:jc w:val="both"/>
      </w:pPr>
      <w:r w:rsidRPr="002D30A1">
        <w:t>осуществляют взаимодействие с общественно-деловым советом, общественными объединениями и организациями с целью передачи знаний и компетенций, полученных в рамках обучения по программе подготовки команд, управляющих проектами развития моногородов, организуемой некоммерческой организацией «Фонд развития моногородов».</w:t>
      </w:r>
    </w:p>
    <w:p w:rsidR="00535918" w:rsidRPr="002D30A1" w:rsidRDefault="00535918" w:rsidP="00535918">
      <w:pPr>
        <w:autoSpaceDE w:val="0"/>
        <w:autoSpaceDN w:val="0"/>
        <w:adjustRightInd w:val="0"/>
        <w:ind w:firstLine="540"/>
        <w:jc w:val="both"/>
      </w:pPr>
      <w:r w:rsidRPr="002D30A1">
        <w:t>5.7. 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535918" w:rsidRPr="002D30A1" w:rsidRDefault="00535918" w:rsidP="00535918">
      <w:pPr>
        <w:pStyle w:val="ConsPlusNormal"/>
        <w:ind w:firstLine="567"/>
        <w:jc w:val="both"/>
        <w:rPr>
          <w:rFonts w:ascii="Times New Roman" w:hAnsi="Times New Roman" w:cs="Times New Roman"/>
          <w:sz w:val="24"/>
          <w:szCs w:val="24"/>
        </w:rPr>
      </w:pPr>
      <w:r w:rsidRPr="002D30A1">
        <w:rPr>
          <w:rFonts w:ascii="Times New Roman" w:hAnsi="Times New Roman" w:cs="Times New Roman"/>
          <w:sz w:val="24"/>
          <w:szCs w:val="24"/>
        </w:rPr>
        <w:t xml:space="preserve">Допускается участие членов Управляющего совета в заседании в формате видеоконференции. </w:t>
      </w:r>
    </w:p>
    <w:p w:rsidR="00535918" w:rsidRPr="002D30A1" w:rsidRDefault="00535918" w:rsidP="00535918">
      <w:pPr>
        <w:pStyle w:val="ConsPlusNormal"/>
        <w:ind w:firstLine="567"/>
        <w:jc w:val="both"/>
        <w:rPr>
          <w:rFonts w:ascii="Times New Roman" w:hAnsi="Times New Roman" w:cs="Times New Roman"/>
          <w:sz w:val="24"/>
          <w:szCs w:val="24"/>
        </w:rPr>
      </w:pPr>
      <w:r w:rsidRPr="002D30A1">
        <w:rPr>
          <w:rFonts w:ascii="Times New Roman" w:hAnsi="Times New Roman" w:cs="Times New Roman"/>
          <w:sz w:val="24"/>
          <w:szCs w:val="24"/>
        </w:rPr>
        <w:t>5.8. Заседание Управляющего совета признается правомочным, если в нем приняло участие более половины его членов.</w:t>
      </w:r>
    </w:p>
    <w:p w:rsidR="00535918" w:rsidRPr="002D30A1" w:rsidRDefault="00535918" w:rsidP="00535918">
      <w:pPr>
        <w:pStyle w:val="ConsPlusNormal"/>
        <w:ind w:firstLine="567"/>
        <w:jc w:val="both"/>
        <w:rPr>
          <w:rFonts w:ascii="Times New Roman" w:hAnsi="Times New Roman" w:cs="Times New Roman"/>
          <w:sz w:val="24"/>
          <w:szCs w:val="24"/>
        </w:rPr>
      </w:pPr>
      <w:r w:rsidRPr="002D30A1">
        <w:rPr>
          <w:rFonts w:ascii="Times New Roman" w:hAnsi="Times New Roman" w:cs="Times New Roman"/>
          <w:sz w:val="24"/>
          <w:szCs w:val="24"/>
        </w:rPr>
        <w:t>5.9. Решения Управляющего совета принимаются простым большинством голосов присутствующих на заседании членов Управляющего совета. При равенстве голосов председатель Управляющего совета имеет решающий голос.</w:t>
      </w:r>
    </w:p>
    <w:p w:rsidR="00535918" w:rsidRPr="002D30A1" w:rsidRDefault="00535918" w:rsidP="00535918">
      <w:pPr>
        <w:autoSpaceDE w:val="0"/>
        <w:autoSpaceDN w:val="0"/>
        <w:adjustRightInd w:val="0"/>
        <w:ind w:firstLine="540"/>
        <w:jc w:val="both"/>
      </w:pPr>
      <w:r w:rsidRPr="002D30A1">
        <w:t>5.10. Решения Управляющего совета оформляются протоколом и подписываются председателем Управляющего совета.</w:t>
      </w:r>
    </w:p>
    <w:p w:rsidR="00535918" w:rsidRDefault="00535918" w:rsidP="00535918">
      <w:pPr>
        <w:autoSpaceDE w:val="0"/>
        <w:autoSpaceDN w:val="0"/>
        <w:adjustRightInd w:val="0"/>
        <w:ind w:firstLine="540"/>
        <w:jc w:val="both"/>
      </w:pPr>
      <w:r w:rsidRPr="002D30A1">
        <w:t>5.11. Протокол Управляющего совета ответственный секретарь доводит до сведения членов Управляющего совета, руководителей проектов Программ и других исполнителей в течение 3 рабочих дней со дня проведения заседания.</w:t>
      </w:r>
    </w:p>
    <w:p w:rsidR="00535918" w:rsidRPr="007C6B9E" w:rsidRDefault="00535918" w:rsidP="00535918">
      <w:pPr>
        <w:autoSpaceDE w:val="0"/>
        <w:autoSpaceDN w:val="0"/>
        <w:adjustRightInd w:val="0"/>
        <w:ind w:firstLine="540"/>
        <w:jc w:val="both"/>
      </w:pPr>
      <w:r>
        <w:t xml:space="preserve">5.12. </w:t>
      </w:r>
      <w:bookmarkStart w:id="0" w:name="_GoBack"/>
      <w:bookmarkEnd w:id="0"/>
      <w:r w:rsidRPr="007C6B9E">
        <w:t xml:space="preserve">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 </w:t>
      </w:r>
    </w:p>
    <w:p w:rsidR="00535918" w:rsidRPr="007C6B9E" w:rsidRDefault="00535918" w:rsidP="00535918">
      <w:pPr>
        <w:pStyle w:val="Default"/>
        <w:ind w:firstLine="567"/>
        <w:jc w:val="both"/>
      </w:pPr>
      <w:r w:rsidRPr="007C6B9E">
        <w:t xml:space="preserve">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 </w:t>
      </w:r>
    </w:p>
    <w:p w:rsidR="00535918" w:rsidRPr="007C6B9E" w:rsidRDefault="00535918" w:rsidP="00535918">
      <w:pPr>
        <w:pStyle w:val="Default"/>
        <w:ind w:firstLine="567"/>
        <w:jc w:val="both"/>
      </w:pPr>
      <w:r w:rsidRPr="007C6B9E">
        <w:t xml:space="preserve">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 </w:t>
      </w:r>
    </w:p>
    <w:p w:rsidR="00535918" w:rsidRPr="007C6B9E" w:rsidRDefault="00535918" w:rsidP="00535918">
      <w:pPr>
        <w:pStyle w:val="Default"/>
        <w:ind w:firstLine="567"/>
        <w:jc w:val="both"/>
      </w:pPr>
      <w:r w:rsidRPr="007C6B9E">
        <w:t xml:space="preserve">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 </w:t>
      </w:r>
    </w:p>
    <w:p w:rsidR="00535918" w:rsidRPr="007C6B9E" w:rsidRDefault="00535918" w:rsidP="00535918">
      <w:pPr>
        <w:pStyle w:val="Default"/>
        <w:ind w:firstLine="567"/>
        <w:jc w:val="both"/>
      </w:pPr>
      <w:r w:rsidRPr="007C6B9E">
        <w:t>Сообщение о проведении заочного голосования направляется ответственным секретарем Управляющего совета членам Управляющего</w:t>
      </w:r>
      <w:r>
        <w:t xml:space="preserve"> </w:t>
      </w:r>
      <w:r w:rsidRPr="007C6B9E">
        <w:t xml:space="preserve">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 </w:t>
      </w:r>
    </w:p>
    <w:p w:rsidR="00535918" w:rsidRPr="007C6B9E" w:rsidRDefault="00535918" w:rsidP="00535918">
      <w:pPr>
        <w:pStyle w:val="Default"/>
        <w:ind w:firstLine="567"/>
        <w:jc w:val="both"/>
      </w:pPr>
      <w:r w:rsidRPr="007C6B9E">
        <w:t xml:space="preserve">Сообщение о проведении заочного голосования направляется членам Управляющего совета не позднее чем за 5 календарных дней до начала голосования. </w:t>
      </w:r>
    </w:p>
    <w:p w:rsidR="00535918" w:rsidRPr="007C6B9E" w:rsidRDefault="00535918" w:rsidP="00535918">
      <w:pPr>
        <w:pStyle w:val="Default"/>
        <w:ind w:firstLine="567"/>
        <w:jc w:val="both"/>
      </w:pPr>
      <w:r w:rsidRPr="007C6B9E">
        <w:t xml:space="preserve">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 </w:t>
      </w:r>
    </w:p>
    <w:p w:rsidR="00535918" w:rsidRPr="007C6B9E" w:rsidRDefault="00535918" w:rsidP="00535918">
      <w:pPr>
        <w:pStyle w:val="Default"/>
        <w:ind w:firstLine="567"/>
        <w:jc w:val="both"/>
      </w:pPr>
      <w:r w:rsidRPr="007C6B9E">
        <w:lastRenderedPageBreak/>
        <w:t xml:space="preserve">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 </w:t>
      </w:r>
    </w:p>
    <w:p w:rsidR="00535918" w:rsidRPr="007C6B9E" w:rsidRDefault="00535918" w:rsidP="00535918">
      <w:pPr>
        <w:pStyle w:val="Default"/>
        <w:ind w:firstLine="567"/>
        <w:jc w:val="both"/>
      </w:pPr>
      <w:r w:rsidRPr="007C6B9E">
        <w:t xml:space="preserve">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 </w:t>
      </w:r>
    </w:p>
    <w:p w:rsidR="00535918" w:rsidRPr="007C6B9E" w:rsidRDefault="00535918" w:rsidP="00535918">
      <w:pPr>
        <w:pStyle w:val="Default"/>
        <w:ind w:firstLine="567"/>
        <w:jc w:val="both"/>
      </w:pPr>
      <w:r w:rsidRPr="007C6B9E">
        <w:t xml:space="preserve">По каждому вопросу, вносимому на заочное заседание Управляющего совета, составляется отдельный опросный лист, который содержит: </w:t>
      </w:r>
    </w:p>
    <w:p w:rsidR="00535918" w:rsidRPr="007C6B9E" w:rsidRDefault="00535918" w:rsidP="00535918">
      <w:pPr>
        <w:pStyle w:val="Default"/>
        <w:ind w:firstLine="567"/>
        <w:jc w:val="both"/>
      </w:pPr>
      <w:r w:rsidRPr="007C6B9E">
        <w:t xml:space="preserve">а). фамилию, имя и отчество члена Управляющего совета, которому направляется опросный лист; </w:t>
      </w:r>
    </w:p>
    <w:p w:rsidR="00535918" w:rsidRPr="007C6B9E" w:rsidRDefault="00535918" w:rsidP="00535918">
      <w:pPr>
        <w:pStyle w:val="Default"/>
        <w:ind w:firstLine="567"/>
        <w:jc w:val="both"/>
      </w:pPr>
      <w:r w:rsidRPr="007C6B9E">
        <w:t xml:space="preserve">б). дату направления члену Управляющего совета опросного листа; </w:t>
      </w:r>
    </w:p>
    <w:p w:rsidR="00535918" w:rsidRPr="007C6B9E" w:rsidRDefault="00535918" w:rsidP="00535918">
      <w:pPr>
        <w:pStyle w:val="Default"/>
        <w:ind w:firstLine="567"/>
        <w:jc w:val="both"/>
      </w:pPr>
      <w:r w:rsidRPr="007C6B9E">
        <w:t xml:space="preserve">в). формулировку вопроса, вносимого на голосование, и формулировку предлагаемого решения; </w:t>
      </w:r>
    </w:p>
    <w:p w:rsidR="00535918" w:rsidRPr="007C6B9E" w:rsidRDefault="00535918" w:rsidP="00535918">
      <w:pPr>
        <w:pStyle w:val="Default"/>
        <w:ind w:firstLine="567"/>
        <w:jc w:val="both"/>
      </w:pPr>
      <w:r w:rsidRPr="007C6B9E">
        <w:t xml:space="preserve">г). варианты голосования ("за", "против", "воздержался"); </w:t>
      </w:r>
    </w:p>
    <w:p w:rsidR="00535918" w:rsidRPr="007C6B9E" w:rsidRDefault="00535918" w:rsidP="00535918">
      <w:pPr>
        <w:pStyle w:val="Default"/>
        <w:ind w:firstLine="567"/>
        <w:jc w:val="both"/>
      </w:pPr>
      <w:r w:rsidRPr="007C6B9E">
        <w:t xml:space="preserve">д). дату окончания срока представления ответственному секретарю Управляющего совета заполненного опросного листа; </w:t>
      </w:r>
    </w:p>
    <w:p w:rsidR="00535918" w:rsidRPr="007C6B9E" w:rsidRDefault="00535918" w:rsidP="00535918">
      <w:pPr>
        <w:pStyle w:val="Default"/>
        <w:ind w:firstLine="567"/>
        <w:jc w:val="both"/>
      </w:pPr>
      <w:r w:rsidRPr="007C6B9E">
        <w:t xml:space="preserve">е). дату определения результатов голосования; </w:t>
      </w:r>
    </w:p>
    <w:p w:rsidR="00535918" w:rsidRPr="007C6B9E" w:rsidRDefault="00535918" w:rsidP="00535918">
      <w:pPr>
        <w:ind w:firstLine="567"/>
        <w:jc w:val="both"/>
      </w:pPr>
      <w:r w:rsidRPr="007C6B9E">
        <w:t>ж). запись с напоминанием о том, что опросный лист должен быть подписан членом Управляющего совета.</w:t>
      </w:r>
    </w:p>
    <w:p w:rsidR="00535918" w:rsidRPr="007C6B9E" w:rsidRDefault="00535918" w:rsidP="00535918">
      <w:pPr>
        <w:pStyle w:val="Default"/>
        <w:ind w:firstLine="567"/>
        <w:jc w:val="both"/>
      </w:pPr>
      <w:r w:rsidRPr="007C6B9E">
        <w:t xml:space="preserve">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 </w:t>
      </w:r>
    </w:p>
    <w:p w:rsidR="00535918" w:rsidRPr="007C6B9E" w:rsidRDefault="00535918" w:rsidP="00535918">
      <w:pPr>
        <w:pStyle w:val="Default"/>
        <w:ind w:firstLine="567"/>
        <w:jc w:val="both"/>
      </w:pPr>
      <w:r w:rsidRPr="007C6B9E">
        <w:t xml:space="preserve">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 </w:t>
      </w:r>
    </w:p>
    <w:p w:rsidR="00535918" w:rsidRDefault="00535918" w:rsidP="00535918">
      <w:pPr>
        <w:pStyle w:val="Default"/>
        <w:ind w:firstLine="567"/>
        <w:jc w:val="both"/>
      </w:pPr>
      <w:r w:rsidRPr="007C6B9E">
        <w:t xml:space="preserve">а). место и время составления протокола; </w:t>
      </w:r>
    </w:p>
    <w:p w:rsidR="00535918" w:rsidRPr="007C6B9E" w:rsidRDefault="00535918" w:rsidP="00535918">
      <w:pPr>
        <w:pStyle w:val="Default"/>
        <w:ind w:firstLine="567"/>
        <w:jc w:val="both"/>
      </w:pPr>
      <w:r w:rsidRPr="007C6B9E">
        <w:t xml:space="preserve">б). дата, до которой принимались документы, содержащие сведения о голосовании Управляющего совета; </w:t>
      </w:r>
    </w:p>
    <w:p w:rsidR="00535918" w:rsidRPr="007C6B9E" w:rsidRDefault="00535918" w:rsidP="00535918">
      <w:pPr>
        <w:pStyle w:val="Default"/>
        <w:ind w:firstLine="567"/>
        <w:jc w:val="both"/>
      </w:pPr>
      <w:r w:rsidRPr="007C6B9E">
        <w:t xml:space="preserve">в). члены Управляющего совета, опросные листы которых учитываются при принятии решения; </w:t>
      </w:r>
    </w:p>
    <w:p w:rsidR="00535918" w:rsidRPr="007C6B9E" w:rsidRDefault="00535918" w:rsidP="00535918">
      <w:pPr>
        <w:pStyle w:val="Default"/>
        <w:ind w:firstLine="567"/>
        <w:jc w:val="both"/>
      </w:pPr>
      <w:r w:rsidRPr="007C6B9E">
        <w:t xml:space="preserve">г). члены Управляющего совета, принявшие участие в голосовании, опросные листы которых признаны недействительными; </w:t>
      </w:r>
    </w:p>
    <w:p w:rsidR="00535918" w:rsidRPr="007C6B9E" w:rsidRDefault="00535918" w:rsidP="00535918">
      <w:pPr>
        <w:pStyle w:val="Default"/>
        <w:ind w:firstLine="567"/>
        <w:jc w:val="both"/>
      </w:pPr>
      <w:r w:rsidRPr="007C6B9E">
        <w:t xml:space="preserve">д). вопросы, внесенные на голосование, и результаты голосования по каждому вопросу; </w:t>
      </w:r>
    </w:p>
    <w:p w:rsidR="00535918" w:rsidRPr="007C6B9E" w:rsidRDefault="00535918" w:rsidP="00535918">
      <w:pPr>
        <w:pStyle w:val="Default"/>
        <w:ind w:firstLine="567"/>
        <w:jc w:val="both"/>
      </w:pPr>
      <w:r w:rsidRPr="007C6B9E">
        <w:t xml:space="preserve">е). принятые решения; </w:t>
      </w:r>
    </w:p>
    <w:p w:rsidR="00535918" w:rsidRPr="007C6B9E" w:rsidRDefault="00535918" w:rsidP="00535918">
      <w:pPr>
        <w:pStyle w:val="Default"/>
        <w:ind w:firstLine="567"/>
        <w:jc w:val="both"/>
      </w:pPr>
      <w:r w:rsidRPr="007C6B9E">
        <w:t xml:space="preserve">ж). сведения о лицах, проводивших подсчет голосов; </w:t>
      </w:r>
    </w:p>
    <w:p w:rsidR="00535918" w:rsidRPr="007C6B9E" w:rsidRDefault="00535918" w:rsidP="00535918">
      <w:pPr>
        <w:pStyle w:val="Default"/>
        <w:ind w:firstLine="567"/>
        <w:jc w:val="both"/>
      </w:pPr>
      <w:r w:rsidRPr="007C6B9E">
        <w:t xml:space="preserve">з). сведения о лицах, подписавших протокол. </w:t>
      </w:r>
    </w:p>
    <w:p w:rsidR="00535918" w:rsidRPr="007C6B9E" w:rsidRDefault="00535918" w:rsidP="00535918">
      <w:pPr>
        <w:pStyle w:val="Default"/>
        <w:ind w:firstLine="567"/>
        <w:jc w:val="both"/>
      </w:pPr>
      <w:r w:rsidRPr="007C6B9E">
        <w:t xml:space="preserve">Протокол по результатам заочного голосования составляется не позднее 2 календарных дней с даты определения результатов заочного голосования и подписывается председателем Управляющего совета. Опросные листы являются неотъемлемой частью протокола. </w:t>
      </w:r>
    </w:p>
    <w:p w:rsidR="00535918" w:rsidRPr="007C6B9E" w:rsidRDefault="00535918" w:rsidP="00535918">
      <w:pPr>
        <w:pStyle w:val="Default"/>
        <w:ind w:firstLine="567"/>
        <w:jc w:val="both"/>
      </w:pPr>
      <w:r w:rsidRPr="007C6B9E">
        <w:t xml:space="preserve">Ответственный секретарь Управляющего совета обеспечивает хранение протоколов заседаний Управляющего совета. </w:t>
      </w:r>
    </w:p>
    <w:p w:rsidR="00535918" w:rsidRDefault="00535918" w:rsidP="00535918">
      <w:pPr>
        <w:ind w:firstLine="567"/>
        <w:jc w:val="both"/>
      </w:pPr>
      <w:r w:rsidRPr="007C6B9E">
        <w:t xml:space="preserve">Организационно-техническое обеспечение деятельности Управляющего совета осуществляет </w:t>
      </w:r>
      <w:r>
        <w:t>Администрация муниципального образования сельского поселения «Саганнурское»</w:t>
      </w:r>
      <w:r w:rsidRPr="007C6B9E">
        <w:t>.</w:t>
      </w:r>
    </w:p>
    <w:p w:rsidR="00295CE9" w:rsidRDefault="00295CE9" w:rsidP="00535918">
      <w:pPr>
        <w:ind w:firstLine="567"/>
        <w:jc w:val="both"/>
      </w:pPr>
    </w:p>
    <w:p w:rsidR="00295CE9" w:rsidRDefault="00295CE9" w:rsidP="00535918">
      <w:pPr>
        <w:ind w:firstLine="567"/>
        <w:jc w:val="both"/>
      </w:pPr>
    </w:p>
    <w:p w:rsidR="00295CE9" w:rsidRDefault="00295CE9" w:rsidP="00535918">
      <w:pPr>
        <w:ind w:firstLine="567"/>
        <w:jc w:val="both"/>
      </w:pPr>
    </w:p>
    <w:p w:rsidR="00295CE9" w:rsidRDefault="00295CE9" w:rsidP="00535918">
      <w:pPr>
        <w:ind w:firstLine="567"/>
        <w:jc w:val="both"/>
      </w:pPr>
    </w:p>
    <w:p w:rsidR="00295CE9" w:rsidRPr="007C781C" w:rsidRDefault="00295CE9" w:rsidP="00295CE9">
      <w:pPr>
        <w:jc w:val="right"/>
        <w:rPr>
          <w:color w:val="000000"/>
        </w:rPr>
      </w:pPr>
      <w:r>
        <w:rPr>
          <w:color w:val="000000"/>
        </w:rPr>
        <w:lastRenderedPageBreak/>
        <w:t xml:space="preserve">                                                               Приложение 2</w:t>
      </w:r>
    </w:p>
    <w:p w:rsidR="00295CE9" w:rsidRDefault="00295CE9" w:rsidP="00295CE9">
      <w:pPr>
        <w:jc w:val="right"/>
        <w:rPr>
          <w:rFonts w:eastAsia="Calibri"/>
        </w:rPr>
      </w:pPr>
      <w:r>
        <w:rPr>
          <w:rFonts w:eastAsia="Calibri"/>
        </w:rPr>
        <w:t xml:space="preserve">к постановлению Администрации </w:t>
      </w:r>
    </w:p>
    <w:p w:rsidR="00295CE9" w:rsidRPr="009C09CF" w:rsidRDefault="00295CE9" w:rsidP="00295CE9">
      <w:pPr>
        <w:jc w:val="right"/>
        <w:rPr>
          <w:rFonts w:eastAsia="Calibri"/>
        </w:rPr>
      </w:pPr>
      <w:r w:rsidRPr="009C09CF">
        <w:rPr>
          <w:rFonts w:eastAsia="Calibri"/>
        </w:rPr>
        <w:t xml:space="preserve">муниципального образования </w:t>
      </w:r>
    </w:p>
    <w:p w:rsidR="00295CE9" w:rsidRPr="009C09CF" w:rsidRDefault="00295CE9" w:rsidP="00295CE9">
      <w:pPr>
        <w:jc w:val="right"/>
        <w:rPr>
          <w:rFonts w:eastAsia="Calibri"/>
        </w:rPr>
      </w:pPr>
      <w:r w:rsidRPr="009C09CF">
        <w:rPr>
          <w:rFonts w:eastAsia="Calibri"/>
        </w:rPr>
        <w:t xml:space="preserve">сельского поселения «Саганнурское» </w:t>
      </w:r>
    </w:p>
    <w:p w:rsidR="00295CE9" w:rsidRDefault="00295CE9" w:rsidP="00295CE9">
      <w:pPr>
        <w:shd w:val="clear" w:color="auto" w:fill="FFFFFF"/>
        <w:spacing w:after="96"/>
        <w:jc w:val="right"/>
        <w:rPr>
          <w:rFonts w:eastAsia="Calibri"/>
        </w:rPr>
      </w:pPr>
      <w:r>
        <w:rPr>
          <w:rFonts w:eastAsia="Calibri"/>
        </w:rPr>
        <w:t>от « 25</w:t>
      </w:r>
      <w:r w:rsidRPr="009C09CF">
        <w:rPr>
          <w:rFonts w:eastAsia="Calibri"/>
        </w:rPr>
        <w:t xml:space="preserve">» </w:t>
      </w:r>
      <w:r>
        <w:rPr>
          <w:rFonts w:eastAsia="Calibri"/>
        </w:rPr>
        <w:t>декабря 2019</w:t>
      </w:r>
      <w:r w:rsidRPr="009C09CF">
        <w:rPr>
          <w:rFonts w:eastAsia="Calibri"/>
        </w:rPr>
        <w:t xml:space="preserve"> года  № </w:t>
      </w:r>
      <w:r>
        <w:rPr>
          <w:rFonts w:eastAsia="Calibri"/>
        </w:rPr>
        <w:t>159</w:t>
      </w:r>
    </w:p>
    <w:p w:rsidR="00295CE9" w:rsidRDefault="00295CE9" w:rsidP="00295CE9">
      <w:pPr>
        <w:shd w:val="clear" w:color="auto" w:fill="FFFFFF"/>
        <w:spacing w:after="96" w:line="344" w:lineRule="atLeast"/>
        <w:jc w:val="right"/>
        <w:rPr>
          <w:rFonts w:eastAsia="Calibri"/>
        </w:rPr>
      </w:pPr>
    </w:p>
    <w:p w:rsidR="00295CE9" w:rsidRPr="00065695" w:rsidRDefault="00295CE9" w:rsidP="00295CE9">
      <w:pPr>
        <w:shd w:val="clear" w:color="auto" w:fill="FFFFFF"/>
        <w:jc w:val="center"/>
        <w:rPr>
          <w:rFonts w:eastAsia="Calibri"/>
          <w:b/>
        </w:rPr>
      </w:pPr>
      <w:r w:rsidRPr="00065695">
        <w:rPr>
          <w:rFonts w:eastAsia="Calibri"/>
          <w:b/>
        </w:rPr>
        <w:t>СОСТАВ</w:t>
      </w:r>
    </w:p>
    <w:p w:rsidR="00295CE9" w:rsidRPr="00065695" w:rsidRDefault="00295CE9" w:rsidP="00295CE9">
      <w:pPr>
        <w:shd w:val="clear" w:color="auto" w:fill="FFFFFF"/>
        <w:jc w:val="center"/>
        <w:rPr>
          <w:rFonts w:eastAsia="Calibri"/>
          <w:b/>
        </w:rPr>
      </w:pPr>
      <w:r w:rsidRPr="00065695">
        <w:rPr>
          <w:rFonts w:eastAsia="Calibri"/>
          <w:b/>
        </w:rPr>
        <w:t>Управляющего совета по реализации программы</w:t>
      </w:r>
    </w:p>
    <w:p w:rsidR="00295CE9" w:rsidRDefault="00295CE9" w:rsidP="00295CE9">
      <w:pPr>
        <w:pStyle w:val="Default"/>
        <w:jc w:val="center"/>
        <w:rPr>
          <w:b/>
        </w:rPr>
      </w:pPr>
      <w:r w:rsidRPr="00065695">
        <w:rPr>
          <w:b/>
        </w:rPr>
        <w:t xml:space="preserve">«Комплексное развитие </w:t>
      </w:r>
      <w:r w:rsidRPr="00295CE9">
        <w:rPr>
          <w:b/>
        </w:rPr>
        <w:t xml:space="preserve">монопрофильного муниципального </w:t>
      </w:r>
    </w:p>
    <w:p w:rsidR="00295CE9" w:rsidRDefault="00295CE9" w:rsidP="00295CE9">
      <w:pPr>
        <w:shd w:val="clear" w:color="auto" w:fill="FFFFFF"/>
        <w:jc w:val="center"/>
        <w:rPr>
          <w:b/>
          <w:shd w:val="clear" w:color="auto" w:fill="FFFFFF"/>
        </w:rPr>
      </w:pPr>
      <w:r w:rsidRPr="00295CE9">
        <w:rPr>
          <w:b/>
        </w:rPr>
        <w:t>образования (моногорода)</w:t>
      </w:r>
      <w:r>
        <w:rPr>
          <w:b/>
        </w:rPr>
        <w:t xml:space="preserve"> </w:t>
      </w:r>
      <w:r w:rsidRPr="00065695">
        <w:rPr>
          <w:b/>
          <w:shd w:val="clear" w:color="auto" w:fill="FFFFFF"/>
        </w:rPr>
        <w:t>сельского поселения «Саганнурское»»</w:t>
      </w:r>
    </w:p>
    <w:p w:rsidR="00295CE9" w:rsidRPr="00C477C4" w:rsidRDefault="00295CE9" w:rsidP="00295CE9">
      <w:pPr>
        <w:shd w:val="clear" w:color="auto" w:fill="FFFFFF"/>
        <w:jc w:val="center"/>
        <w:rPr>
          <w:rFonts w:ascii="Tahoma" w:hAnsi="Tahoma" w:cs="Tahoma"/>
          <w:color w:val="000000"/>
          <w:sz w:val="26"/>
          <w:szCs w:val="26"/>
        </w:rPr>
      </w:pPr>
    </w:p>
    <w:tbl>
      <w:tblPr>
        <w:tblW w:w="0" w:type="auto"/>
        <w:tblLook w:val="04A0"/>
      </w:tblPr>
      <w:tblGrid>
        <w:gridCol w:w="2352"/>
        <w:gridCol w:w="7219"/>
      </w:tblGrid>
      <w:tr w:rsidR="00295CE9" w:rsidRPr="00906C69" w:rsidTr="00355E77">
        <w:tc>
          <w:tcPr>
            <w:tcW w:w="0" w:type="auto"/>
          </w:tcPr>
          <w:p w:rsidR="00295CE9" w:rsidRPr="00906C69" w:rsidRDefault="00295CE9" w:rsidP="00355E77">
            <w:pPr>
              <w:autoSpaceDE w:val="0"/>
              <w:autoSpaceDN w:val="0"/>
              <w:adjustRightInd w:val="0"/>
              <w:spacing w:before="120" w:after="120"/>
              <w:jc w:val="center"/>
            </w:pPr>
            <w:r>
              <w:t>Зураев Игорь Иванович</w:t>
            </w:r>
          </w:p>
        </w:tc>
        <w:tc>
          <w:tcPr>
            <w:tcW w:w="0" w:type="auto"/>
          </w:tcPr>
          <w:p w:rsidR="00295CE9" w:rsidRDefault="00295CE9" w:rsidP="00355E77">
            <w:pPr>
              <w:pStyle w:val="Default"/>
              <w:rPr>
                <w:color w:val="auto"/>
                <w:shd w:val="clear" w:color="auto" w:fill="FFFFFF"/>
              </w:rPr>
            </w:pPr>
            <w:r>
              <w:rPr>
                <w:shd w:val="clear" w:color="auto" w:fill="FFFFFF"/>
              </w:rPr>
              <w:t xml:space="preserve">- </w:t>
            </w:r>
            <w:r w:rsidRPr="00182AD7">
              <w:rPr>
                <w:shd w:val="clear" w:color="auto" w:fill="FFFFFF"/>
              </w:rPr>
              <w:t>председатель Управляющего совета,</w:t>
            </w:r>
            <w:r w:rsidRPr="00182AD7">
              <w:rPr>
                <w:color w:val="222222"/>
                <w:shd w:val="clear" w:color="auto" w:fill="FFFFFF"/>
              </w:rPr>
              <w:t xml:space="preserve"> </w:t>
            </w:r>
            <w:r>
              <w:rPr>
                <w:color w:val="222222"/>
                <w:shd w:val="clear" w:color="auto" w:fill="FFFFFF"/>
              </w:rPr>
              <w:t xml:space="preserve">заместитель Председателя </w:t>
            </w:r>
            <w:r w:rsidRPr="003125EF">
              <w:rPr>
                <w:color w:val="auto"/>
                <w:shd w:val="clear" w:color="auto" w:fill="FFFFFF"/>
              </w:rPr>
              <w:t xml:space="preserve">Правительства Республики Бурятия  по экономическому развитию; </w:t>
            </w:r>
          </w:p>
          <w:p w:rsidR="00295CE9" w:rsidRDefault="00295CE9" w:rsidP="00355E77">
            <w:pPr>
              <w:pStyle w:val="Default"/>
              <w:rPr>
                <w:color w:val="auto"/>
                <w:shd w:val="clear" w:color="auto" w:fill="FFFFFF"/>
              </w:rPr>
            </w:pPr>
            <w:r w:rsidRPr="003125EF">
              <w:rPr>
                <w:color w:val="auto"/>
                <w:shd w:val="clear" w:color="auto" w:fill="FFFFFF"/>
              </w:rPr>
              <w:t>( по согласованию)</w:t>
            </w:r>
          </w:p>
          <w:p w:rsidR="00295CE9" w:rsidRPr="003125EF" w:rsidRDefault="00295CE9" w:rsidP="00355E77">
            <w:pPr>
              <w:pStyle w:val="Default"/>
              <w:rPr>
                <w:color w:val="auto"/>
                <w:shd w:val="clear" w:color="auto" w:fill="FFFFFF"/>
              </w:rPr>
            </w:pPr>
          </w:p>
        </w:tc>
      </w:tr>
      <w:tr w:rsidR="00295CE9" w:rsidRPr="00906C69" w:rsidTr="00355E77">
        <w:tc>
          <w:tcPr>
            <w:tcW w:w="0" w:type="auto"/>
          </w:tcPr>
          <w:p w:rsidR="00295CE9" w:rsidRPr="00906C69" w:rsidRDefault="00295CE9" w:rsidP="00355E77">
            <w:pPr>
              <w:autoSpaceDE w:val="0"/>
              <w:autoSpaceDN w:val="0"/>
              <w:adjustRightInd w:val="0"/>
              <w:spacing w:before="120" w:after="120"/>
              <w:jc w:val="center"/>
            </w:pPr>
            <w:r w:rsidRPr="00906C69">
              <w:t>Исмагилов Максим Ильсурович</w:t>
            </w:r>
          </w:p>
        </w:tc>
        <w:tc>
          <w:tcPr>
            <w:tcW w:w="0" w:type="auto"/>
          </w:tcPr>
          <w:p w:rsidR="00295CE9" w:rsidRPr="003125EF" w:rsidRDefault="00295CE9" w:rsidP="00355E77">
            <w:pPr>
              <w:autoSpaceDE w:val="0"/>
              <w:autoSpaceDN w:val="0"/>
              <w:adjustRightInd w:val="0"/>
              <w:jc w:val="both"/>
            </w:pPr>
            <w:r>
              <w:rPr>
                <w:shd w:val="clear" w:color="auto" w:fill="FFFFFF"/>
              </w:rPr>
              <w:t>-</w:t>
            </w:r>
            <w:r w:rsidRPr="003125EF">
              <w:rPr>
                <w:shd w:val="clear" w:color="auto" w:fill="FFFFFF"/>
              </w:rPr>
              <w:t>заместитель председателя Управляющего совет</w:t>
            </w:r>
            <w:r>
              <w:rPr>
                <w:shd w:val="clear" w:color="auto" w:fill="FFFFFF"/>
              </w:rPr>
              <w:t xml:space="preserve">а </w:t>
            </w:r>
            <w:r w:rsidRPr="00906C69">
              <w:t>-</w:t>
            </w:r>
            <w:r>
              <w:t xml:space="preserve"> </w:t>
            </w:r>
            <w:r w:rsidRPr="00906C69">
              <w:t>Глава муниципального образования сельского</w:t>
            </w:r>
            <w:r>
              <w:t xml:space="preserve"> </w:t>
            </w:r>
            <w:r w:rsidRPr="00906C69">
              <w:t>поселения «Саганнурское»</w:t>
            </w:r>
            <w:r>
              <w:t>;</w:t>
            </w:r>
          </w:p>
          <w:p w:rsidR="00295CE9" w:rsidRPr="00906C69" w:rsidRDefault="00295CE9" w:rsidP="00355E77">
            <w:pPr>
              <w:autoSpaceDE w:val="0"/>
              <w:autoSpaceDN w:val="0"/>
              <w:adjustRightInd w:val="0"/>
              <w:jc w:val="both"/>
            </w:pPr>
          </w:p>
        </w:tc>
      </w:tr>
      <w:tr w:rsidR="00295CE9" w:rsidRPr="00906C69" w:rsidTr="00355E77">
        <w:tc>
          <w:tcPr>
            <w:tcW w:w="0" w:type="auto"/>
          </w:tcPr>
          <w:p w:rsidR="00295CE9" w:rsidRPr="00906C69" w:rsidRDefault="00295CE9" w:rsidP="00355E77">
            <w:pPr>
              <w:autoSpaceDE w:val="0"/>
              <w:autoSpaceDN w:val="0"/>
              <w:adjustRightInd w:val="0"/>
              <w:spacing w:before="120" w:after="120"/>
              <w:jc w:val="center"/>
            </w:pPr>
            <w:r>
              <w:t>Попова Ольга Валентиновна</w:t>
            </w:r>
          </w:p>
        </w:tc>
        <w:tc>
          <w:tcPr>
            <w:tcW w:w="0" w:type="auto"/>
          </w:tcPr>
          <w:p w:rsidR="00295CE9" w:rsidRPr="00A257CC" w:rsidRDefault="00295CE9" w:rsidP="00355E77">
            <w:pPr>
              <w:pStyle w:val="Default"/>
              <w:rPr>
                <w:color w:val="auto"/>
              </w:rPr>
            </w:pPr>
            <w:r>
              <w:rPr>
                <w:color w:val="auto"/>
                <w:shd w:val="clear" w:color="auto" w:fill="FFFFFF"/>
              </w:rPr>
              <w:t xml:space="preserve">- </w:t>
            </w:r>
            <w:r w:rsidRPr="003125EF">
              <w:rPr>
                <w:color w:val="auto"/>
                <w:shd w:val="clear" w:color="auto" w:fill="FFFFFF"/>
              </w:rPr>
              <w:t xml:space="preserve">заместитель председателя Управляющего совета, куратор (линейный </w:t>
            </w:r>
            <w:r w:rsidRPr="003125EF">
              <w:rPr>
                <w:color w:val="auto"/>
              </w:rPr>
              <w:t>менеджер) моногорода от НКО «Фонд развития  моногородов»</w:t>
            </w:r>
            <w:r>
              <w:rPr>
                <w:color w:val="auto"/>
              </w:rPr>
              <w:t xml:space="preserve"> </w:t>
            </w:r>
            <w:r w:rsidRPr="003125EF">
              <w:rPr>
                <w:color w:val="auto"/>
                <w:shd w:val="clear" w:color="auto" w:fill="FFFFFF"/>
              </w:rPr>
              <w:t>(по согласованию)</w:t>
            </w:r>
            <w:r>
              <w:rPr>
                <w:color w:val="auto"/>
                <w:shd w:val="clear" w:color="auto" w:fill="FFFFFF"/>
              </w:rPr>
              <w:t>;</w:t>
            </w:r>
          </w:p>
          <w:p w:rsidR="00295CE9" w:rsidRPr="00906C69" w:rsidRDefault="00295CE9" w:rsidP="00355E77">
            <w:pPr>
              <w:autoSpaceDE w:val="0"/>
              <w:autoSpaceDN w:val="0"/>
              <w:adjustRightInd w:val="0"/>
              <w:jc w:val="both"/>
            </w:pPr>
          </w:p>
        </w:tc>
      </w:tr>
      <w:tr w:rsidR="00295CE9" w:rsidRPr="00906C69" w:rsidTr="00355E77">
        <w:tc>
          <w:tcPr>
            <w:tcW w:w="0" w:type="auto"/>
          </w:tcPr>
          <w:p w:rsidR="00295CE9" w:rsidRPr="003125EF" w:rsidRDefault="00295CE9" w:rsidP="00355E77">
            <w:pPr>
              <w:autoSpaceDE w:val="0"/>
              <w:autoSpaceDN w:val="0"/>
              <w:adjustRightInd w:val="0"/>
              <w:spacing w:before="120" w:after="120"/>
              <w:jc w:val="center"/>
            </w:pPr>
            <w:r>
              <w:rPr>
                <w:shd w:val="clear" w:color="auto" w:fill="FFFFFF"/>
              </w:rPr>
              <w:t>Михайлова Елена Анатольевна</w:t>
            </w:r>
            <w:r w:rsidRPr="003125EF">
              <w:rPr>
                <w:shd w:val="clear" w:color="auto" w:fill="FFFFFF"/>
              </w:rPr>
              <w:t xml:space="preserve">  </w:t>
            </w:r>
          </w:p>
        </w:tc>
        <w:tc>
          <w:tcPr>
            <w:tcW w:w="0" w:type="auto"/>
          </w:tcPr>
          <w:p w:rsidR="00295CE9" w:rsidRDefault="00295CE9" w:rsidP="00355E77">
            <w:pPr>
              <w:tabs>
                <w:tab w:val="left" w:pos="3735"/>
              </w:tabs>
              <w:rPr>
                <w:shd w:val="clear" w:color="auto" w:fill="FFFFFF"/>
              </w:rPr>
            </w:pPr>
            <w:r w:rsidRPr="003125EF">
              <w:rPr>
                <w:shd w:val="clear" w:color="auto" w:fill="FFFFFF"/>
              </w:rPr>
              <w:t>- ответственный секретарь Управляющего совета,</w:t>
            </w:r>
            <w:r>
              <w:rPr>
                <w:shd w:val="clear" w:color="auto" w:fill="FFFFFF"/>
              </w:rPr>
              <w:t xml:space="preserve"> </w:t>
            </w:r>
            <w:r w:rsidRPr="003125EF">
              <w:rPr>
                <w:shd w:val="clear" w:color="auto" w:fill="FFFFFF"/>
              </w:rPr>
              <w:t xml:space="preserve"> специалист по экономике и финансам </w:t>
            </w:r>
            <w:r>
              <w:rPr>
                <w:shd w:val="clear" w:color="auto" w:fill="FFFFFF"/>
              </w:rPr>
              <w:t xml:space="preserve">Администрации </w:t>
            </w:r>
            <w:r w:rsidRPr="003125EF">
              <w:rPr>
                <w:shd w:val="clear" w:color="auto" w:fill="FFFFFF"/>
              </w:rPr>
              <w:t>МО СП</w:t>
            </w:r>
            <w:r>
              <w:rPr>
                <w:shd w:val="clear" w:color="auto" w:fill="FFFFFF"/>
              </w:rPr>
              <w:t xml:space="preserve">  </w:t>
            </w:r>
            <w:r w:rsidRPr="003125EF">
              <w:rPr>
                <w:shd w:val="clear" w:color="auto" w:fill="FFFFFF"/>
              </w:rPr>
              <w:t>«Саганнурское»</w:t>
            </w:r>
            <w:r>
              <w:rPr>
                <w:shd w:val="clear" w:color="auto" w:fill="FFFFFF"/>
              </w:rPr>
              <w:t>;</w:t>
            </w:r>
          </w:p>
        </w:tc>
      </w:tr>
      <w:tr w:rsidR="00295CE9" w:rsidRPr="00906C69" w:rsidTr="00355E77">
        <w:tc>
          <w:tcPr>
            <w:tcW w:w="0" w:type="auto"/>
          </w:tcPr>
          <w:p w:rsidR="00295CE9" w:rsidRPr="00333D50" w:rsidRDefault="00295CE9" w:rsidP="00355E77">
            <w:pPr>
              <w:autoSpaceDE w:val="0"/>
              <w:autoSpaceDN w:val="0"/>
              <w:adjustRightInd w:val="0"/>
              <w:spacing w:before="120" w:after="120"/>
              <w:jc w:val="center"/>
              <w:rPr>
                <w:b/>
              </w:rPr>
            </w:pPr>
            <w:r w:rsidRPr="00333D50">
              <w:rPr>
                <w:b/>
              </w:rPr>
              <w:t>Члены комиссии:</w:t>
            </w:r>
          </w:p>
        </w:tc>
        <w:tc>
          <w:tcPr>
            <w:tcW w:w="0" w:type="auto"/>
          </w:tcPr>
          <w:p w:rsidR="00295CE9" w:rsidRPr="00906C69" w:rsidRDefault="00295CE9" w:rsidP="00355E77">
            <w:pPr>
              <w:autoSpaceDE w:val="0"/>
              <w:autoSpaceDN w:val="0"/>
              <w:adjustRightInd w:val="0"/>
              <w:spacing w:before="120" w:after="120"/>
              <w:jc w:val="both"/>
            </w:pPr>
          </w:p>
        </w:tc>
      </w:tr>
      <w:tr w:rsidR="00295CE9" w:rsidRPr="00906C69" w:rsidTr="00355E77">
        <w:tc>
          <w:tcPr>
            <w:tcW w:w="0" w:type="auto"/>
          </w:tcPr>
          <w:p w:rsidR="00295CE9" w:rsidRDefault="00295CE9" w:rsidP="00355E77">
            <w:pPr>
              <w:autoSpaceDE w:val="0"/>
              <w:autoSpaceDN w:val="0"/>
              <w:adjustRightInd w:val="0"/>
              <w:spacing w:before="120" w:after="120"/>
              <w:jc w:val="center"/>
            </w:pPr>
            <w:r w:rsidRPr="003125EF">
              <w:rPr>
                <w:shd w:val="clear" w:color="auto" w:fill="FFFFFF"/>
              </w:rPr>
              <w:t>Смолин Владимир Викторович</w:t>
            </w:r>
          </w:p>
        </w:tc>
        <w:tc>
          <w:tcPr>
            <w:tcW w:w="0" w:type="auto"/>
          </w:tcPr>
          <w:p w:rsidR="00295CE9" w:rsidRDefault="00295CE9" w:rsidP="00355E77">
            <w:pPr>
              <w:autoSpaceDE w:val="0"/>
              <w:autoSpaceDN w:val="0"/>
              <w:adjustRightInd w:val="0"/>
              <w:jc w:val="both"/>
            </w:pPr>
            <w:r>
              <w:t xml:space="preserve">- </w:t>
            </w:r>
            <w:r w:rsidRPr="003125EF">
              <w:rPr>
                <w:shd w:val="clear" w:color="auto" w:fill="FFFFFF"/>
              </w:rPr>
              <w:t>заместитель министра экономики Республики Бурятия</w:t>
            </w:r>
            <w:r>
              <w:rPr>
                <w:shd w:val="clear" w:color="auto" w:fill="FFFFFF"/>
              </w:rPr>
              <w:t>;</w:t>
            </w:r>
          </w:p>
        </w:tc>
      </w:tr>
      <w:tr w:rsidR="00295CE9" w:rsidRPr="00906C69" w:rsidTr="00355E77">
        <w:tc>
          <w:tcPr>
            <w:tcW w:w="0" w:type="auto"/>
          </w:tcPr>
          <w:p w:rsidR="00295CE9" w:rsidRPr="003125EF" w:rsidRDefault="00295CE9" w:rsidP="00355E77">
            <w:pPr>
              <w:autoSpaceDE w:val="0"/>
              <w:autoSpaceDN w:val="0"/>
              <w:adjustRightInd w:val="0"/>
              <w:spacing w:before="120" w:after="120"/>
              <w:jc w:val="center"/>
              <w:rPr>
                <w:shd w:val="clear" w:color="auto" w:fill="FFFFFF"/>
              </w:rPr>
            </w:pPr>
            <w:r w:rsidRPr="003125EF">
              <w:rPr>
                <w:shd w:val="clear" w:color="auto" w:fill="FFFFFF"/>
              </w:rPr>
              <w:t xml:space="preserve">Молчанов Владимир Николаевич  </w:t>
            </w:r>
          </w:p>
        </w:tc>
        <w:tc>
          <w:tcPr>
            <w:tcW w:w="0" w:type="auto"/>
          </w:tcPr>
          <w:p w:rsidR="00295CE9" w:rsidRDefault="00295CE9" w:rsidP="00355E77">
            <w:pPr>
              <w:autoSpaceDE w:val="0"/>
              <w:autoSpaceDN w:val="0"/>
              <w:adjustRightInd w:val="0"/>
              <w:jc w:val="both"/>
            </w:pPr>
            <w:r>
              <w:t xml:space="preserve">- Глава </w:t>
            </w:r>
            <w:r w:rsidRPr="003125EF">
              <w:rPr>
                <w:shd w:val="clear" w:color="auto" w:fill="FFFFFF"/>
              </w:rPr>
              <w:t>МО «Мухоршибирский район»;</w:t>
            </w:r>
          </w:p>
        </w:tc>
      </w:tr>
      <w:tr w:rsidR="00295CE9" w:rsidRPr="00906C69" w:rsidTr="00355E77">
        <w:tc>
          <w:tcPr>
            <w:tcW w:w="0" w:type="auto"/>
          </w:tcPr>
          <w:p w:rsidR="00295CE9" w:rsidRPr="00906C69" w:rsidRDefault="00295CE9" w:rsidP="00355E77">
            <w:pPr>
              <w:autoSpaceDE w:val="0"/>
              <w:autoSpaceDN w:val="0"/>
              <w:adjustRightInd w:val="0"/>
              <w:spacing w:before="120" w:after="120"/>
              <w:jc w:val="center"/>
            </w:pPr>
            <w:r w:rsidRPr="003125EF">
              <w:rPr>
                <w:shd w:val="clear" w:color="auto" w:fill="FFFFFF"/>
              </w:rPr>
              <w:t>Алексеев Василий Леонидович</w:t>
            </w:r>
          </w:p>
        </w:tc>
        <w:tc>
          <w:tcPr>
            <w:tcW w:w="0" w:type="auto"/>
          </w:tcPr>
          <w:p w:rsidR="00295CE9" w:rsidRPr="00906C69" w:rsidRDefault="00295CE9" w:rsidP="00355E77">
            <w:pPr>
              <w:autoSpaceDE w:val="0"/>
              <w:autoSpaceDN w:val="0"/>
              <w:adjustRightInd w:val="0"/>
              <w:jc w:val="both"/>
            </w:pPr>
            <w:r>
              <w:t xml:space="preserve">- </w:t>
            </w:r>
            <w:r w:rsidRPr="003125EF">
              <w:rPr>
                <w:shd w:val="clear" w:color="auto" w:fill="FFFFFF"/>
              </w:rPr>
              <w:t>заместитель генерального директора АО «Разрез Тугнуйский»</w:t>
            </w:r>
            <w:r>
              <w:rPr>
                <w:shd w:val="clear" w:color="auto" w:fill="FFFFFF"/>
              </w:rPr>
              <w:t xml:space="preserve"> по капитальному строительству</w:t>
            </w:r>
          </w:p>
        </w:tc>
      </w:tr>
      <w:tr w:rsidR="00295CE9" w:rsidRPr="00906C69" w:rsidTr="00355E77">
        <w:tc>
          <w:tcPr>
            <w:tcW w:w="0" w:type="auto"/>
          </w:tcPr>
          <w:p w:rsidR="00295CE9" w:rsidRDefault="00295CE9" w:rsidP="00355E77">
            <w:pPr>
              <w:autoSpaceDE w:val="0"/>
              <w:autoSpaceDN w:val="0"/>
              <w:adjustRightInd w:val="0"/>
              <w:spacing w:before="120" w:after="120"/>
              <w:jc w:val="center"/>
            </w:pPr>
            <w:r w:rsidRPr="003125EF">
              <w:rPr>
                <w:shd w:val="clear" w:color="auto" w:fill="FFFFFF"/>
              </w:rPr>
              <w:t>Богомазова Мария Васильевна</w:t>
            </w:r>
          </w:p>
        </w:tc>
        <w:tc>
          <w:tcPr>
            <w:tcW w:w="0" w:type="auto"/>
          </w:tcPr>
          <w:p w:rsidR="00295CE9" w:rsidRDefault="00295CE9" w:rsidP="00355E77">
            <w:pPr>
              <w:autoSpaceDE w:val="0"/>
              <w:autoSpaceDN w:val="0"/>
              <w:adjustRightInd w:val="0"/>
              <w:jc w:val="both"/>
            </w:pPr>
            <w:r>
              <w:t>-</w:t>
            </w:r>
            <w:r>
              <w:rPr>
                <w:shd w:val="clear" w:color="auto" w:fill="FFFFFF"/>
              </w:rPr>
              <w:t xml:space="preserve"> </w:t>
            </w:r>
            <w:r w:rsidRPr="003125EF">
              <w:rPr>
                <w:shd w:val="clear" w:color="auto" w:fill="FFFFFF"/>
              </w:rPr>
              <w:t xml:space="preserve">заместитель </w:t>
            </w:r>
            <w:r>
              <w:rPr>
                <w:shd w:val="clear" w:color="auto" w:fill="FFFFFF"/>
              </w:rPr>
              <w:t>р</w:t>
            </w:r>
            <w:r w:rsidRPr="003125EF">
              <w:rPr>
                <w:shd w:val="clear" w:color="auto" w:fill="FFFFFF"/>
              </w:rPr>
              <w:t>уководителя  Администрации МО«Мухоршибирский район»</w:t>
            </w:r>
          </w:p>
        </w:tc>
      </w:tr>
      <w:tr w:rsidR="00295CE9" w:rsidRPr="00906C69" w:rsidTr="00355E77">
        <w:trPr>
          <w:trHeight w:val="687"/>
        </w:trPr>
        <w:tc>
          <w:tcPr>
            <w:tcW w:w="0" w:type="auto"/>
          </w:tcPr>
          <w:p w:rsidR="00295CE9" w:rsidRDefault="00295CE9" w:rsidP="00355E77">
            <w:pPr>
              <w:autoSpaceDE w:val="0"/>
              <w:autoSpaceDN w:val="0"/>
              <w:adjustRightInd w:val="0"/>
              <w:jc w:val="center"/>
            </w:pPr>
            <w:r w:rsidRPr="003125EF">
              <w:rPr>
                <w:shd w:val="clear" w:color="auto" w:fill="FFFFFF"/>
              </w:rPr>
              <w:t xml:space="preserve">Седова Марина Викторовна </w:t>
            </w:r>
          </w:p>
        </w:tc>
        <w:tc>
          <w:tcPr>
            <w:tcW w:w="0" w:type="auto"/>
          </w:tcPr>
          <w:p w:rsidR="00295CE9" w:rsidRPr="003125EF" w:rsidRDefault="00295CE9" w:rsidP="00355E77">
            <w:pPr>
              <w:tabs>
                <w:tab w:val="left" w:pos="3735"/>
              </w:tabs>
              <w:rPr>
                <w:shd w:val="clear" w:color="auto" w:fill="FFFFFF"/>
              </w:rPr>
            </w:pPr>
            <w:r w:rsidRPr="003125EF">
              <w:rPr>
                <w:shd w:val="clear" w:color="auto" w:fill="FFFFFF"/>
              </w:rPr>
              <w:t xml:space="preserve">- директор Микрофинансовая организация  Фонд развития   и поддержки предпринимательства Мухоршибирского района  Республики Бурятия; </w:t>
            </w:r>
          </w:p>
          <w:p w:rsidR="00295CE9" w:rsidRDefault="00295CE9" w:rsidP="00355E77">
            <w:pPr>
              <w:autoSpaceDE w:val="0"/>
              <w:autoSpaceDN w:val="0"/>
              <w:adjustRightInd w:val="0"/>
            </w:pPr>
          </w:p>
        </w:tc>
      </w:tr>
      <w:tr w:rsidR="00295CE9" w:rsidRPr="00906C69" w:rsidTr="00355E77">
        <w:trPr>
          <w:trHeight w:val="645"/>
        </w:trPr>
        <w:tc>
          <w:tcPr>
            <w:tcW w:w="0" w:type="auto"/>
          </w:tcPr>
          <w:p w:rsidR="00295CE9" w:rsidRDefault="00295CE9" w:rsidP="00355E77">
            <w:pPr>
              <w:autoSpaceDE w:val="0"/>
              <w:autoSpaceDN w:val="0"/>
              <w:adjustRightInd w:val="0"/>
              <w:jc w:val="center"/>
            </w:pPr>
            <w:r w:rsidRPr="003125EF">
              <w:rPr>
                <w:shd w:val="clear" w:color="auto" w:fill="FFFFFF"/>
              </w:rPr>
              <w:t>Исмагилова Татьяна Тимофеевна</w:t>
            </w:r>
          </w:p>
        </w:tc>
        <w:tc>
          <w:tcPr>
            <w:tcW w:w="0" w:type="auto"/>
          </w:tcPr>
          <w:p w:rsidR="00295CE9" w:rsidRDefault="00295CE9" w:rsidP="00355E77">
            <w:pPr>
              <w:autoSpaceDE w:val="0"/>
              <w:autoSpaceDN w:val="0"/>
              <w:adjustRightInd w:val="0"/>
            </w:pPr>
            <w:r w:rsidRPr="003125EF">
              <w:rPr>
                <w:shd w:val="clear" w:color="auto" w:fill="FFFFFF"/>
              </w:rPr>
              <w:t>– Глава КФХ</w:t>
            </w:r>
            <w:r>
              <w:rPr>
                <w:shd w:val="clear" w:color="auto" w:fill="FFFFFF"/>
              </w:rPr>
              <w:t>.</w:t>
            </w:r>
          </w:p>
        </w:tc>
      </w:tr>
    </w:tbl>
    <w:p w:rsidR="00295CE9" w:rsidRDefault="00295CE9" w:rsidP="00295CE9">
      <w:pPr>
        <w:pStyle w:val="Default"/>
        <w:tabs>
          <w:tab w:val="left" w:pos="1815"/>
        </w:tabs>
        <w:jc w:val="both"/>
      </w:pPr>
      <w:r>
        <w:tab/>
      </w:r>
    </w:p>
    <w:p w:rsidR="007E3805" w:rsidRDefault="00295CE9" w:rsidP="00535918">
      <w:pPr>
        <w:spacing w:line="276" w:lineRule="auto"/>
        <w:jc w:val="center"/>
      </w:pPr>
      <w:r>
        <w:t>_____________________________________________________________________________</w:t>
      </w:r>
    </w:p>
    <w:sectPr w:rsidR="007E3805" w:rsidSect="00295CE9">
      <w:pgSz w:w="11906" w:h="16838"/>
      <w:pgMar w:top="851"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CCF" w:rsidRDefault="00CB2CCF">
      <w:r>
        <w:separator/>
      </w:r>
    </w:p>
  </w:endnote>
  <w:endnote w:type="continuationSeparator" w:id="1">
    <w:p w:rsidR="00CB2CCF" w:rsidRDefault="00CB2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CCF" w:rsidRDefault="00CB2CCF">
      <w:r>
        <w:separator/>
      </w:r>
    </w:p>
  </w:footnote>
  <w:footnote w:type="continuationSeparator" w:id="1">
    <w:p w:rsidR="00CB2CCF" w:rsidRDefault="00CB2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C8A"/>
    <w:multiLevelType w:val="hybridMultilevel"/>
    <w:tmpl w:val="34449A40"/>
    <w:lvl w:ilvl="0" w:tplc="0419000F">
      <w:start w:val="1"/>
      <w:numFmt w:val="decimal"/>
      <w:lvlText w:val="%1."/>
      <w:lvlJc w:val="left"/>
      <w:pPr>
        <w:tabs>
          <w:tab w:val="num" w:pos="955"/>
        </w:tabs>
        <w:ind w:left="95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312076"/>
    <w:multiLevelType w:val="hybridMultilevel"/>
    <w:tmpl w:val="7018BBCC"/>
    <w:lvl w:ilvl="0" w:tplc="0C96404A">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1D1223E"/>
    <w:multiLevelType w:val="hybridMultilevel"/>
    <w:tmpl w:val="BF2C84D0"/>
    <w:lvl w:ilvl="0" w:tplc="74CC1BF6">
      <w:start w:val="1"/>
      <w:numFmt w:val="bullet"/>
      <w:lvlText w:val="-"/>
      <w:lvlJc w:val="left"/>
      <w:pPr>
        <w:tabs>
          <w:tab w:val="num" w:pos="1140"/>
        </w:tabs>
        <w:ind w:left="1140" w:hanging="545"/>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EE7A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5CB0E73"/>
    <w:multiLevelType w:val="hybridMultilevel"/>
    <w:tmpl w:val="0F883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EE458E"/>
    <w:multiLevelType w:val="hybridMultilevel"/>
    <w:tmpl w:val="15EA2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D49FF"/>
    <w:multiLevelType w:val="hybridMultilevel"/>
    <w:tmpl w:val="845C3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1F2791"/>
    <w:multiLevelType w:val="hybridMultilevel"/>
    <w:tmpl w:val="49769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9">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1B41A7"/>
    <w:multiLevelType w:val="multilevel"/>
    <w:tmpl w:val="2098C070"/>
    <w:lvl w:ilvl="0">
      <w:start w:val="1"/>
      <w:numFmt w:val="decimal"/>
      <w:lvlText w:val="%1."/>
      <w:lvlJc w:val="left"/>
      <w:pPr>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1">
    <w:nsid w:val="4706796D"/>
    <w:multiLevelType w:val="multilevel"/>
    <w:tmpl w:val="3FBEE6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C564BD7"/>
    <w:multiLevelType w:val="hybridMultilevel"/>
    <w:tmpl w:val="DE806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EB050E"/>
    <w:multiLevelType w:val="hybridMultilevel"/>
    <w:tmpl w:val="FABC9604"/>
    <w:lvl w:ilvl="0" w:tplc="5BBA5A1A">
      <w:start w:val="1"/>
      <w:numFmt w:val="bullet"/>
      <w:lvlText w:val=""/>
      <w:lvlJc w:val="left"/>
      <w:pPr>
        <w:tabs>
          <w:tab w:val="num" w:pos="1083"/>
        </w:tabs>
        <w:ind w:left="1083" w:hanging="306"/>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8103821"/>
    <w:multiLevelType w:val="hybridMultilevel"/>
    <w:tmpl w:val="F83A6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6F30CD"/>
    <w:multiLevelType w:val="hybridMultilevel"/>
    <w:tmpl w:val="E95AAF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16705F"/>
    <w:multiLevelType w:val="multilevel"/>
    <w:tmpl w:val="54F4A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5994EDC"/>
    <w:multiLevelType w:val="hybridMultilevel"/>
    <w:tmpl w:val="16FAF75A"/>
    <w:lvl w:ilvl="0" w:tplc="CBB6AB7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8F7709F"/>
    <w:multiLevelType w:val="hybridMultilevel"/>
    <w:tmpl w:val="DDE67F60"/>
    <w:lvl w:ilvl="0" w:tplc="C63098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DA277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4"/>
  </w:num>
  <w:num w:numId="3">
    <w:abstractNumId w:val="17"/>
  </w:num>
  <w:num w:numId="4">
    <w:abstractNumId w:val="16"/>
  </w:num>
  <w:num w:numId="5">
    <w:abstractNumId w:val="6"/>
  </w:num>
  <w:num w:numId="6">
    <w:abstractNumId w:val="2"/>
  </w:num>
  <w:num w:numId="7">
    <w:abstractNumId w:val="0"/>
  </w:num>
  <w:num w:numId="8">
    <w:abstractNumId w:val="13"/>
  </w:num>
  <w:num w:numId="9">
    <w:abstractNumId w:val="12"/>
  </w:num>
  <w:num w:numId="10">
    <w:abstractNumId w:val="1"/>
  </w:num>
  <w:num w:numId="11">
    <w:abstractNumId w:val="3"/>
  </w:num>
  <w:num w:numId="12">
    <w:abstractNumId w:val="19"/>
  </w:num>
  <w:num w:numId="13">
    <w:abstractNumId w:val="18"/>
  </w:num>
  <w:num w:numId="14">
    <w:abstractNumId w:val="14"/>
  </w:num>
  <w:num w:numId="15">
    <w:abstractNumId w:val="7"/>
  </w:num>
  <w:num w:numId="16">
    <w:abstractNumId w:val="5"/>
  </w:num>
  <w:num w:numId="17">
    <w:abstractNumId w:val="15"/>
  </w:num>
  <w:num w:numId="18">
    <w:abstractNumId w:val="8"/>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F6A5F"/>
    <w:rsid w:val="000200EB"/>
    <w:rsid w:val="0002115B"/>
    <w:rsid w:val="00040265"/>
    <w:rsid w:val="00054AEE"/>
    <w:rsid w:val="00055857"/>
    <w:rsid w:val="0005712E"/>
    <w:rsid w:val="0006234B"/>
    <w:rsid w:val="000643CD"/>
    <w:rsid w:val="00065695"/>
    <w:rsid w:val="000779DC"/>
    <w:rsid w:val="00083508"/>
    <w:rsid w:val="00097978"/>
    <w:rsid w:val="000A4108"/>
    <w:rsid w:val="000C396E"/>
    <w:rsid w:val="000C45CA"/>
    <w:rsid w:val="000C6B7E"/>
    <w:rsid w:val="000D1FAD"/>
    <w:rsid w:val="000E4772"/>
    <w:rsid w:val="000F5444"/>
    <w:rsid w:val="0010109E"/>
    <w:rsid w:val="00104AED"/>
    <w:rsid w:val="00116451"/>
    <w:rsid w:val="00120048"/>
    <w:rsid w:val="00125BE5"/>
    <w:rsid w:val="00144212"/>
    <w:rsid w:val="001553C9"/>
    <w:rsid w:val="001666F8"/>
    <w:rsid w:val="00182AD7"/>
    <w:rsid w:val="00183B68"/>
    <w:rsid w:val="001842E6"/>
    <w:rsid w:val="001907C1"/>
    <w:rsid w:val="001973F4"/>
    <w:rsid w:val="001C47AB"/>
    <w:rsid w:val="001D6BC8"/>
    <w:rsid w:val="001E2B13"/>
    <w:rsid w:val="001E6FE7"/>
    <w:rsid w:val="001F4242"/>
    <w:rsid w:val="002079B3"/>
    <w:rsid w:val="00215DC0"/>
    <w:rsid w:val="00224C3E"/>
    <w:rsid w:val="0023177E"/>
    <w:rsid w:val="00243A80"/>
    <w:rsid w:val="00252005"/>
    <w:rsid w:val="002545C3"/>
    <w:rsid w:val="00263FE0"/>
    <w:rsid w:val="0026727A"/>
    <w:rsid w:val="002741F3"/>
    <w:rsid w:val="00277EEB"/>
    <w:rsid w:val="00283168"/>
    <w:rsid w:val="002835CB"/>
    <w:rsid w:val="00284C15"/>
    <w:rsid w:val="002933C6"/>
    <w:rsid w:val="00293B8E"/>
    <w:rsid w:val="00295CE9"/>
    <w:rsid w:val="00296074"/>
    <w:rsid w:val="002A08D4"/>
    <w:rsid w:val="002A272E"/>
    <w:rsid w:val="002A47BF"/>
    <w:rsid w:val="002A4F32"/>
    <w:rsid w:val="002A659A"/>
    <w:rsid w:val="002D5649"/>
    <w:rsid w:val="002F7D7E"/>
    <w:rsid w:val="00301373"/>
    <w:rsid w:val="00316136"/>
    <w:rsid w:val="00342D54"/>
    <w:rsid w:val="00346CA2"/>
    <w:rsid w:val="003470E2"/>
    <w:rsid w:val="00351620"/>
    <w:rsid w:val="0036070C"/>
    <w:rsid w:val="0036400C"/>
    <w:rsid w:val="003664B9"/>
    <w:rsid w:val="00370D84"/>
    <w:rsid w:val="00375253"/>
    <w:rsid w:val="00381CB2"/>
    <w:rsid w:val="0038508C"/>
    <w:rsid w:val="003901A1"/>
    <w:rsid w:val="0039333F"/>
    <w:rsid w:val="003952D3"/>
    <w:rsid w:val="003B31A3"/>
    <w:rsid w:val="003B6DA7"/>
    <w:rsid w:val="003C276D"/>
    <w:rsid w:val="003C62BF"/>
    <w:rsid w:val="003C6D52"/>
    <w:rsid w:val="003D2133"/>
    <w:rsid w:val="003D56AA"/>
    <w:rsid w:val="003E7F0C"/>
    <w:rsid w:val="004108A3"/>
    <w:rsid w:val="00416031"/>
    <w:rsid w:val="00416298"/>
    <w:rsid w:val="004227F5"/>
    <w:rsid w:val="00424075"/>
    <w:rsid w:val="004446F2"/>
    <w:rsid w:val="00444DD7"/>
    <w:rsid w:val="00446C4D"/>
    <w:rsid w:val="004556FF"/>
    <w:rsid w:val="00464940"/>
    <w:rsid w:val="00467BD5"/>
    <w:rsid w:val="004716A0"/>
    <w:rsid w:val="00473261"/>
    <w:rsid w:val="00476E5F"/>
    <w:rsid w:val="00490156"/>
    <w:rsid w:val="004B02A2"/>
    <w:rsid w:val="004B2526"/>
    <w:rsid w:val="004D1AE9"/>
    <w:rsid w:val="004D3A02"/>
    <w:rsid w:val="004E0BB1"/>
    <w:rsid w:val="004E6D4E"/>
    <w:rsid w:val="004E72FA"/>
    <w:rsid w:val="005039B1"/>
    <w:rsid w:val="00505908"/>
    <w:rsid w:val="00513770"/>
    <w:rsid w:val="00514839"/>
    <w:rsid w:val="00515606"/>
    <w:rsid w:val="00520302"/>
    <w:rsid w:val="00527026"/>
    <w:rsid w:val="005303C1"/>
    <w:rsid w:val="0053085C"/>
    <w:rsid w:val="0053497F"/>
    <w:rsid w:val="00535918"/>
    <w:rsid w:val="0055047C"/>
    <w:rsid w:val="00560A34"/>
    <w:rsid w:val="00566405"/>
    <w:rsid w:val="00567208"/>
    <w:rsid w:val="00574062"/>
    <w:rsid w:val="0057723B"/>
    <w:rsid w:val="005908A9"/>
    <w:rsid w:val="0059510B"/>
    <w:rsid w:val="00597ED2"/>
    <w:rsid w:val="005A187F"/>
    <w:rsid w:val="005A7206"/>
    <w:rsid w:val="005B0E36"/>
    <w:rsid w:val="005B390B"/>
    <w:rsid w:val="005C4E44"/>
    <w:rsid w:val="005D1123"/>
    <w:rsid w:val="005F00F1"/>
    <w:rsid w:val="005F08B5"/>
    <w:rsid w:val="00600357"/>
    <w:rsid w:val="00605DEA"/>
    <w:rsid w:val="00622FD5"/>
    <w:rsid w:val="00623E94"/>
    <w:rsid w:val="00625F5F"/>
    <w:rsid w:val="00633F9B"/>
    <w:rsid w:val="006528B5"/>
    <w:rsid w:val="00660969"/>
    <w:rsid w:val="00667C50"/>
    <w:rsid w:val="00680D6D"/>
    <w:rsid w:val="00686E7F"/>
    <w:rsid w:val="0069518B"/>
    <w:rsid w:val="006A1806"/>
    <w:rsid w:val="006A3DA6"/>
    <w:rsid w:val="006A4DD8"/>
    <w:rsid w:val="006B0D2F"/>
    <w:rsid w:val="006B26E4"/>
    <w:rsid w:val="006B6BAF"/>
    <w:rsid w:val="006B6BDA"/>
    <w:rsid w:val="006C11CC"/>
    <w:rsid w:val="006C610E"/>
    <w:rsid w:val="006D5D2E"/>
    <w:rsid w:val="006E22B4"/>
    <w:rsid w:val="006E3CC0"/>
    <w:rsid w:val="006E4BBE"/>
    <w:rsid w:val="006F0F86"/>
    <w:rsid w:val="006F1A0C"/>
    <w:rsid w:val="006F50B5"/>
    <w:rsid w:val="007073F2"/>
    <w:rsid w:val="00712821"/>
    <w:rsid w:val="00714A7C"/>
    <w:rsid w:val="00717861"/>
    <w:rsid w:val="00726E67"/>
    <w:rsid w:val="0074050B"/>
    <w:rsid w:val="00745628"/>
    <w:rsid w:val="007467CA"/>
    <w:rsid w:val="0075087D"/>
    <w:rsid w:val="00753B38"/>
    <w:rsid w:val="00755BD8"/>
    <w:rsid w:val="007605D0"/>
    <w:rsid w:val="00764B4B"/>
    <w:rsid w:val="00765982"/>
    <w:rsid w:val="00765C45"/>
    <w:rsid w:val="007665F7"/>
    <w:rsid w:val="0079458A"/>
    <w:rsid w:val="00797F43"/>
    <w:rsid w:val="007A7A6B"/>
    <w:rsid w:val="007C1B3C"/>
    <w:rsid w:val="007C1C57"/>
    <w:rsid w:val="007C781C"/>
    <w:rsid w:val="007C793D"/>
    <w:rsid w:val="007D1AED"/>
    <w:rsid w:val="007D6244"/>
    <w:rsid w:val="007E3805"/>
    <w:rsid w:val="007E5950"/>
    <w:rsid w:val="007F661F"/>
    <w:rsid w:val="00801C90"/>
    <w:rsid w:val="0080242D"/>
    <w:rsid w:val="00827B23"/>
    <w:rsid w:val="008379D1"/>
    <w:rsid w:val="00841D73"/>
    <w:rsid w:val="008421E1"/>
    <w:rsid w:val="0085255A"/>
    <w:rsid w:val="008661B3"/>
    <w:rsid w:val="008662DD"/>
    <w:rsid w:val="008827FF"/>
    <w:rsid w:val="008833E9"/>
    <w:rsid w:val="008B35D1"/>
    <w:rsid w:val="008B4660"/>
    <w:rsid w:val="008D5233"/>
    <w:rsid w:val="008F68F4"/>
    <w:rsid w:val="008F7CAB"/>
    <w:rsid w:val="00905CC3"/>
    <w:rsid w:val="00907F0F"/>
    <w:rsid w:val="0091452A"/>
    <w:rsid w:val="009166CC"/>
    <w:rsid w:val="00916A9D"/>
    <w:rsid w:val="00933749"/>
    <w:rsid w:val="00937178"/>
    <w:rsid w:val="00944A7D"/>
    <w:rsid w:val="00951A6D"/>
    <w:rsid w:val="00951B0A"/>
    <w:rsid w:val="00952637"/>
    <w:rsid w:val="00955F70"/>
    <w:rsid w:val="00956E40"/>
    <w:rsid w:val="00962992"/>
    <w:rsid w:val="00967F3E"/>
    <w:rsid w:val="009743C9"/>
    <w:rsid w:val="00974E01"/>
    <w:rsid w:val="009756E7"/>
    <w:rsid w:val="00985172"/>
    <w:rsid w:val="00985590"/>
    <w:rsid w:val="009901F6"/>
    <w:rsid w:val="009C0684"/>
    <w:rsid w:val="009C5DF3"/>
    <w:rsid w:val="009C6937"/>
    <w:rsid w:val="009C7F63"/>
    <w:rsid w:val="009D75E2"/>
    <w:rsid w:val="009E3C0E"/>
    <w:rsid w:val="009F0833"/>
    <w:rsid w:val="009F2704"/>
    <w:rsid w:val="009F6108"/>
    <w:rsid w:val="00A072ED"/>
    <w:rsid w:val="00A101C6"/>
    <w:rsid w:val="00A111E0"/>
    <w:rsid w:val="00A36A50"/>
    <w:rsid w:val="00A37AB7"/>
    <w:rsid w:val="00A40522"/>
    <w:rsid w:val="00A51CC8"/>
    <w:rsid w:val="00A56227"/>
    <w:rsid w:val="00A574A8"/>
    <w:rsid w:val="00A61962"/>
    <w:rsid w:val="00A63926"/>
    <w:rsid w:val="00A70C1A"/>
    <w:rsid w:val="00A72D23"/>
    <w:rsid w:val="00A77807"/>
    <w:rsid w:val="00A82677"/>
    <w:rsid w:val="00A8430A"/>
    <w:rsid w:val="00A84AAE"/>
    <w:rsid w:val="00A86F50"/>
    <w:rsid w:val="00A97C39"/>
    <w:rsid w:val="00AB059D"/>
    <w:rsid w:val="00AB16EF"/>
    <w:rsid w:val="00AB1F44"/>
    <w:rsid w:val="00AB4049"/>
    <w:rsid w:val="00AB739E"/>
    <w:rsid w:val="00AB760D"/>
    <w:rsid w:val="00AB7D83"/>
    <w:rsid w:val="00AC1C11"/>
    <w:rsid w:val="00AC698D"/>
    <w:rsid w:val="00AD1500"/>
    <w:rsid w:val="00AD7455"/>
    <w:rsid w:val="00AF6A5F"/>
    <w:rsid w:val="00AF6DB5"/>
    <w:rsid w:val="00B04CA9"/>
    <w:rsid w:val="00B104F4"/>
    <w:rsid w:val="00B1556C"/>
    <w:rsid w:val="00B20F6C"/>
    <w:rsid w:val="00B23D6E"/>
    <w:rsid w:val="00B306A6"/>
    <w:rsid w:val="00B319A7"/>
    <w:rsid w:val="00B354AE"/>
    <w:rsid w:val="00B41D5B"/>
    <w:rsid w:val="00B4641C"/>
    <w:rsid w:val="00B530E6"/>
    <w:rsid w:val="00B6225F"/>
    <w:rsid w:val="00B6617A"/>
    <w:rsid w:val="00B7137E"/>
    <w:rsid w:val="00B9235F"/>
    <w:rsid w:val="00B94DD3"/>
    <w:rsid w:val="00B977B7"/>
    <w:rsid w:val="00BA74FC"/>
    <w:rsid w:val="00BB06C3"/>
    <w:rsid w:val="00BB24FD"/>
    <w:rsid w:val="00BB2F8F"/>
    <w:rsid w:val="00BC4E56"/>
    <w:rsid w:val="00BD5778"/>
    <w:rsid w:val="00BE67B9"/>
    <w:rsid w:val="00BF15B8"/>
    <w:rsid w:val="00BF23D1"/>
    <w:rsid w:val="00C05328"/>
    <w:rsid w:val="00C05697"/>
    <w:rsid w:val="00C063FA"/>
    <w:rsid w:val="00C06511"/>
    <w:rsid w:val="00C30D49"/>
    <w:rsid w:val="00C41DDF"/>
    <w:rsid w:val="00C44B22"/>
    <w:rsid w:val="00C54B46"/>
    <w:rsid w:val="00C61D71"/>
    <w:rsid w:val="00C652F5"/>
    <w:rsid w:val="00C77C67"/>
    <w:rsid w:val="00C82DE3"/>
    <w:rsid w:val="00C91179"/>
    <w:rsid w:val="00C92E7C"/>
    <w:rsid w:val="00C93988"/>
    <w:rsid w:val="00CA2428"/>
    <w:rsid w:val="00CA33ED"/>
    <w:rsid w:val="00CA49BC"/>
    <w:rsid w:val="00CB2CCF"/>
    <w:rsid w:val="00CC2116"/>
    <w:rsid w:val="00CC7D37"/>
    <w:rsid w:val="00CD2B28"/>
    <w:rsid w:val="00CD7745"/>
    <w:rsid w:val="00CD7FFC"/>
    <w:rsid w:val="00CE1410"/>
    <w:rsid w:val="00CE493C"/>
    <w:rsid w:val="00CF0A6F"/>
    <w:rsid w:val="00CF14AF"/>
    <w:rsid w:val="00CF3C63"/>
    <w:rsid w:val="00D17B3F"/>
    <w:rsid w:val="00D34C88"/>
    <w:rsid w:val="00D37904"/>
    <w:rsid w:val="00D42A56"/>
    <w:rsid w:val="00D53642"/>
    <w:rsid w:val="00D61B8C"/>
    <w:rsid w:val="00D724A8"/>
    <w:rsid w:val="00D7423B"/>
    <w:rsid w:val="00D75929"/>
    <w:rsid w:val="00D77825"/>
    <w:rsid w:val="00D84C18"/>
    <w:rsid w:val="00D86F29"/>
    <w:rsid w:val="00DB0BF3"/>
    <w:rsid w:val="00DB156D"/>
    <w:rsid w:val="00DB1906"/>
    <w:rsid w:val="00DB7C0F"/>
    <w:rsid w:val="00DD14F5"/>
    <w:rsid w:val="00DE1B96"/>
    <w:rsid w:val="00DE3F56"/>
    <w:rsid w:val="00DF058C"/>
    <w:rsid w:val="00E04B2E"/>
    <w:rsid w:val="00E2717B"/>
    <w:rsid w:val="00E407F9"/>
    <w:rsid w:val="00E447E5"/>
    <w:rsid w:val="00E54F0B"/>
    <w:rsid w:val="00E56CAA"/>
    <w:rsid w:val="00E60B72"/>
    <w:rsid w:val="00E62257"/>
    <w:rsid w:val="00E7235B"/>
    <w:rsid w:val="00E732D0"/>
    <w:rsid w:val="00E73700"/>
    <w:rsid w:val="00E7460C"/>
    <w:rsid w:val="00E7523A"/>
    <w:rsid w:val="00E75308"/>
    <w:rsid w:val="00E84999"/>
    <w:rsid w:val="00E9058B"/>
    <w:rsid w:val="00E918A1"/>
    <w:rsid w:val="00E938A6"/>
    <w:rsid w:val="00EC3141"/>
    <w:rsid w:val="00EC6B60"/>
    <w:rsid w:val="00ED247D"/>
    <w:rsid w:val="00ED5E66"/>
    <w:rsid w:val="00EF54AD"/>
    <w:rsid w:val="00F009FA"/>
    <w:rsid w:val="00F061E7"/>
    <w:rsid w:val="00F131B2"/>
    <w:rsid w:val="00F15FD4"/>
    <w:rsid w:val="00F20F9A"/>
    <w:rsid w:val="00F27F29"/>
    <w:rsid w:val="00F31C2D"/>
    <w:rsid w:val="00F3204E"/>
    <w:rsid w:val="00F34700"/>
    <w:rsid w:val="00F37F1B"/>
    <w:rsid w:val="00F42283"/>
    <w:rsid w:val="00F465CD"/>
    <w:rsid w:val="00F5118B"/>
    <w:rsid w:val="00F51E98"/>
    <w:rsid w:val="00F77D82"/>
    <w:rsid w:val="00F80759"/>
    <w:rsid w:val="00F87282"/>
    <w:rsid w:val="00F911E4"/>
    <w:rsid w:val="00F94CBE"/>
    <w:rsid w:val="00F95438"/>
    <w:rsid w:val="00F97550"/>
    <w:rsid w:val="00FB125D"/>
    <w:rsid w:val="00FB66FB"/>
    <w:rsid w:val="00FB721E"/>
    <w:rsid w:val="00FC15D4"/>
    <w:rsid w:val="00FD0E30"/>
    <w:rsid w:val="00FD1514"/>
    <w:rsid w:val="00FD1CD1"/>
    <w:rsid w:val="00FD2EE0"/>
    <w:rsid w:val="00FD4859"/>
    <w:rsid w:val="00FF4B41"/>
    <w:rsid w:val="00FF5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paragraph" w:styleId="2">
    <w:name w:val="heading 2"/>
    <w:basedOn w:val="a"/>
    <w:next w:val="a"/>
    <w:link w:val="20"/>
    <w:semiHidden/>
    <w:unhideWhenUsed/>
    <w:qFormat/>
    <w:rsid w:val="006B6B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character" w:customStyle="1" w:styleId="20">
    <w:name w:val="Заголовок 2 Знак"/>
    <w:basedOn w:val="a0"/>
    <w:link w:val="2"/>
    <w:semiHidden/>
    <w:rsid w:val="006B6BDA"/>
    <w:rPr>
      <w:rFonts w:asciiTheme="majorHAnsi" w:eastAsiaTheme="majorEastAsia" w:hAnsiTheme="majorHAnsi" w:cstheme="majorBidi"/>
      <w:b/>
      <w:bCs/>
      <w:color w:val="4F81BD" w:themeColor="accent1"/>
      <w:sz w:val="26"/>
      <w:szCs w:val="26"/>
    </w:rPr>
  </w:style>
  <w:style w:type="paragraph" w:customStyle="1" w:styleId="Default">
    <w:name w:val="Default"/>
    <w:rsid w:val="00841D73"/>
    <w:pPr>
      <w:autoSpaceDE w:val="0"/>
      <w:autoSpaceDN w:val="0"/>
      <w:adjustRightInd w:val="0"/>
    </w:pPr>
    <w:rPr>
      <w:color w:val="000000"/>
      <w:sz w:val="24"/>
      <w:szCs w:val="24"/>
    </w:rPr>
  </w:style>
  <w:style w:type="character" w:customStyle="1" w:styleId="af2">
    <w:name w:val="Цветовое выделение"/>
    <w:rsid w:val="0053497F"/>
    <w:rPr>
      <w:b/>
      <w:bCs/>
      <w:color w:val="26282F"/>
      <w:sz w:val="26"/>
      <w:szCs w:val="26"/>
    </w:rPr>
  </w:style>
  <w:style w:type="paragraph" w:customStyle="1" w:styleId="Heading">
    <w:name w:val="Heading"/>
    <w:rsid w:val="00955F70"/>
    <w:pPr>
      <w:widowControl w:val="0"/>
      <w:suppressAutoHyphens/>
      <w:autoSpaceDE w:val="0"/>
    </w:pPr>
    <w:rPr>
      <w:rFonts w:ascii="Arial" w:eastAsia="Arial" w:hAnsi="Arial" w:cs="Arial"/>
      <w:b/>
      <w:bCs/>
      <w:sz w:val="22"/>
      <w:szCs w:val="22"/>
      <w:lang w:eastAsia="ar-SA"/>
    </w:rPr>
  </w:style>
  <w:style w:type="paragraph" w:customStyle="1" w:styleId="ConsPlusNonformat">
    <w:name w:val="ConsPlusNonformat"/>
    <w:rsid w:val="00D86F29"/>
    <w:pPr>
      <w:widowControl w:val="0"/>
      <w:suppressAutoHyphens/>
      <w:autoSpaceDE w:val="0"/>
    </w:pPr>
    <w:rPr>
      <w:rFonts w:ascii="Courier New" w:eastAsia="Arial" w:hAnsi="Courier New" w:cs="Courier New"/>
      <w:lang w:eastAsia="ar-SA"/>
    </w:rPr>
  </w:style>
  <w:style w:type="paragraph" w:customStyle="1" w:styleId="ConsPlusCell">
    <w:name w:val="ConsPlusCell"/>
    <w:rsid w:val="00745628"/>
    <w:pPr>
      <w:suppressAutoHyphens/>
      <w:autoSpaceDE w:val="0"/>
    </w:pPr>
    <w:rPr>
      <w:rFonts w:ascii="Arial" w:eastAsia="Arial" w:hAnsi="Arial" w:cs="Arial"/>
      <w:lang w:eastAsia="ar-SA"/>
    </w:rPr>
  </w:style>
  <w:style w:type="paragraph" w:customStyle="1" w:styleId="af3">
    <w:name w:val="Нормальный (таблица)"/>
    <w:basedOn w:val="a"/>
    <w:next w:val="a"/>
    <w:rsid w:val="00A40522"/>
    <w:pPr>
      <w:widowControl w:val="0"/>
      <w:suppressAutoHyphens/>
      <w:autoSpaceDE w:val="0"/>
      <w:jc w:val="both"/>
    </w:pPr>
    <w:rPr>
      <w:rFonts w:ascii="Arial" w:hAnsi="Arial" w:cs="Arial"/>
      <w:lang w:eastAsia="ar-SA"/>
    </w:rPr>
  </w:style>
  <w:style w:type="character" w:customStyle="1" w:styleId="af4">
    <w:name w:val="Гипертекстовая ссылка"/>
    <w:basedOn w:val="a0"/>
    <w:rsid w:val="00A40522"/>
    <w:rPr>
      <w:b/>
      <w:bCs/>
      <w:color w:val="106BBE"/>
    </w:rPr>
  </w:style>
</w:styles>
</file>

<file path=word/webSettings.xml><?xml version="1.0" encoding="utf-8"?>
<w:webSettings xmlns:r="http://schemas.openxmlformats.org/officeDocument/2006/relationships" xmlns:w="http://schemas.openxmlformats.org/wordprocessingml/2006/main">
  <w:divs>
    <w:div w:id="137503779">
      <w:bodyDiv w:val="1"/>
      <w:marLeft w:val="0"/>
      <w:marRight w:val="0"/>
      <w:marTop w:val="0"/>
      <w:marBottom w:val="0"/>
      <w:divBdr>
        <w:top w:val="none" w:sz="0" w:space="0" w:color="auto"/>
        <w:left w:val="none" w:sz="0" w:space="0" w:color="auto"/>
        <w:bottom w:val="none" w:sz="0" w:space="0" w:color="auto"/>
        <w:right w:val="none" w:sz="0" w:space="0" w:color="auto"/>
      </w:divBdr>
    </w:div>
    <w:div w:id="281618822">
      <w:bodyDiv w:val="1"/>
      <w:marLeft w:val="0"/>
      <w:marRight w:val="0"/>
      <w:marTop w:val="0"/>
      <w:marBottom w:val="0"/>
      <w:divBdr>
        <w:top w:val="none" w:sz="0" w:space="0" w:color="auto"/>
        <w:left w:val="none" w:sz="0" w:space="0" w:color="auto"/>
        <w:bottom w:val="none" w:sz="0" w:space="0" w:color="auto"/>
        <w:right w:val="none" w:sz="0" w:space="0" w:color="auto"/>
      </w:divBdr>
    </w:div>
    <w:div w:id="846402755">
      <w:bodyDiv w:val="1"/>
      <w:marLeft w:val="0"/>
      <w:marRight w:val="0"/>
      <w:marTop w:val="0"/>
      <w:marBottom w:val="0"/>
      <w:divBdr>
        <w:top w:val="none" w:sz="0" w:space="0" w:color="auto"/>
        <w:left w:val="none" w:sz="0" w:space="0" w:color="auto"/>
        <w:bottom w:val="none" w:sz="0" w:space="0" w:color="auto"/>
        <w:right w:val="none" w:sz="0" w:space="0" w:color="auto"/>
      </w:divBdr>
    </w:div>
    <w:div w:id="1447238641">
      <w:bodyDiv w:val="1"/>
      <w:marLeft w:val="0"/>
      <w:marRight w:val="0"/>
      <w:marTop w:val="0"/>
      <w:marBottom w:val="0"/>
      <w:divBdr>
        <w:top w:val="none" w:sz="0" w:space="0" w:color="auto"/>
        <w:left w:val="none" w:sz="0" w:space="0" w:color="auto"/>
        <w:bottom w:val="none" w:sz="0" w:space="0" w:color="auto"/>
        <w:right w:val="none" w:sz="0" w:space="0" w:color="auto"/>
      </w:divBdr>
    </w:div>
    <w:div w:id="1449398793">
      <w:bodyDiv w:val="1"/>
      <w:marLeft w:val="0"/>
      <w:marRight w:val="0"/>
      <w:marTop w:val="0"/>
      <w:marBottom w:val="0"/>
      <w:divBdr>
        <w:top w:val="none" w:sz="0" w:space="0" w:color="auto"/>
        <w:left w:val="none" w:sz="0" w:space="0" w:color="auto"/>
        <w:bottom w:val="none" w:sz="0" w:space="0" w:color="auto"/>
        <w:right w:val="none" w:sz="0" w:space="0" w:color="auto"/>
      </w:divBdr>
    </w:div>
    <w:div w:id="1975208329">
      <w:bodyDiv w:val="1"/>
      <w:marLeft w:val="0"/>
      <w:marRight w:val="0"/>
      <w:marTop w:val="0"/>
      <w:marBottom w:val="0"/>
      <w:divBdr>
        <w:top w:val="none" w:sz="0" w:space="0" w:color="auto"/>
        <w:left w:val="none" w:sz="0" w:space="0" w:color="auto"/>
        <w:bottom w:val="none" w:sz="0" w:space="0" w:color="auto"/>
        <w:right w:val="none" w:sz="0" w:space="0" w:color="auto"/>
      </w:divBdr>
    </w:div>
    <w:div w:id="21272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32A1-9347-4545-AB41-48802524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3302</Words>
  <Characters>18827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WareZ Provider</Company>
  <LinksUpToDate>false</LinksUpToDate>
  <CharactersWithSpaces>22085</CharactersWithSpaces>
  <SharedDoc>false</SharedDoc>
  <HLinks>
    <vt:vector size="72" baseType="variant">
      <vt:variant>
        <vt:i4>2949178</vt:i4>
      </vt:variant>
      <vt:variant>
        <vt:i4>33</vt:i4>
      </vt:variant>
      <vt:variant>
        <vt:i4>0</vt:i4>
      </vt:variant>
      <vt:variant>
        <vt:i4>5</vt:i4>
      </vt:variant>
      <vt:variant>
        <vt:lpwstr>consultantplus://offline/ref=2D95E8ABB0E4DD871B8091DD2BB4C64DB07E33971D660D1D2AA00188A87094B5EDC7E9FB6767285Fv5y5L</vt:lpwstr>
      </vt:variant>
      <vt:variant>
        <vt:lpwstr/>
      </vt:variant>
      <vt:variant>
        <vt:i4>2949230</vt:i4>
      </vt:variant>
      <vt:variant>
        <vt:i4>30</vt:i4>
      </vt:variant>
      <vt:variant>
        <vt:i4>0</vt:i4>
      </vt:variant>
      <vt:variant>
        <vt:i4>5</vt:i4>
      </vt:variant>
      <vt:variant>
        <vt:lpwstr>consultantplus://offline/ref=2D95E8ABB0E4DD871B8091DD2BB4C64DB07E33971D660D1D2AA00188A87094B5EDC7E9FB67672851v5y6L</vt:lpwstr>
      </vt:variant>
      <vt:variant>
        <vt:lpwstr/>
      </vt:variant>
      <vt:variant>
        <vt:i4>2949172</vt:i4>
      </vt:variant>
      <vt:variant>
        <vt:i4>27</vt:i4>
      </vt:variant>
      <vt:variant>
        <vt:i4>0</vt:i4>
      </vt:variant>
      <vt:variant>
        <vt:i4>5</vt:i4>
      </vt:variant>
      <vt:variant>
        <vt:lpwstr>consultantplus://offline/ref=2D95E8ABB0E4DD871B8091DD2BB4C64DB07E33971D660D1D2AA00188A87094B5EDC7E9FB67672A50v5y4L</vt:lpwstr>
      </vt:variant>
      <vt:variant>
        <vt:lpwstr/>
      </vt:variant>
      <vt:variant>
        <vt:i4>4391002</vt:i4>
      </vt:variant>
      <vt:variant>
        <vt:i4>24</vt:i4>
      </vt:variant>
      <vt:variant>
        <vt:i4>0</vt:i4>
      </vt:variant>
      <vt:variant>
        <vt:i4>5</vt:i4>
      </vt:variant>
      <vt:variant>
        <vt:lpwstr>consultantplus://offline/ref=2D95E8ABB0E4DD871B8091DD2BB4C64DB07E33971D660D1D2AA00188A8v7y0L</vt:lpwstr>
      </vt:variant>
      <vt:variant>
        <vt:lpwstr/>
      </vt:variant>
      <vt:variant>
        <vt:i4>7274549</vt:i4>
      </vt:variant>
      <vt:variant>
        <vt:i4>21</vt:i4>
      </vt:variant>
      <vt:variant>
        <vt:i4>0</vt:i4>
      </vt:variant>
      <vt:variant>
        <vt:i4>5</vt:i4>
      </vt:variant>
      <vt:variant>
        <vt:lpwstr>http://www.zakupki.gov.ru/</vt:lpwstr>
      </vt:variant>
      <vt:variant>
        <vt:lpwstr/>
      </vt:variant>
      <vt:variant>
        <vt:i4>4391002</vt:i4>
      </vt:variant>
      <vt:variant>
        <vt:i4>18</vt:i4>
      </vt:variant>
      <vt:variant>
        <vt:i4>0</vt:i4>
      </vt:variant>
      <vt:variant>
        <vt:i4>5</vt:i4>
      </vt:variant>
      <vt:variant>
        <vt:lpwstr>consultantplus://offline/ref=2D95E8ABB0E4DD871B8091DD2BB4C64DB07E33971D660D1D2AA00188A8v7y0L</vt:lpwstr>
      </vt:variant>
      <vt:variant>
        <vt:lpwstr/>
      </vt:variant>
      <vt:variant>
        <vt:i4>2949171</vt:i4>
      </vt:variant>
      <vt:variant>
        <vt:i4>15</vt:i4>
      </vt:variant>
      <vt:variant>
        <vt:i4>0</vt:i4>
      </vt:variant>
      <vt:variant>
        <vt:i4>5</vt:i4>
      </vt:variant>
      <vt:variant>
        <vt:lpwstr>consultantplus://offline/ref=2D95E8ABB0E4DD871B8091DD2BB4C64DB07E33971D660D1D2AA00188A87094B5EDC7E9FB67672C57v5y6L</vt:lpwstr>
      </vt:variant>
      <vt:variant>
        <vt:lpwstr/>
      </vt:variant>
      <vt:variant>
        <vt:i4>5505026</vt:i4>
      </vt:variant>
      <vt:variant>
        <vt:i4>12</vt:i4>
      </vt:variant>
      <vt:variant>
        <vt:i4>0</vt:i4>
      </vt:variant>
      <vt:variant>
        <vt:i4>5</vt:i4>
      </vt:variant>
      <vt:variant>
        <vt:lpwstr/>
      </vt:variant>
      <vt:variant>
        <vt:lpwstr>Par5</vt:lpwstr>
      </vt:variant>
      <vt:variant>
        <vt:i4>2949175</vt:i4>
      </vt:variant>
      <vt:variant>
        <vt:i4>9</vt:i4>
      </vt:variant>
      <vt:variant>
        <vt:i4>0</vt:i4>
      </vt:variant>
      <vt:variant>
        <vt:i4>5</vt:i4>
      </vt:variant>
      <vt:variant>
        <vt:lpwstr>consultantplus://offline/ref=2D95E8ABB0E4DD871B8091DD2BB4C64DB07E33971D660D1D2AA00188A87094B5EDC7E9FB67662B54v5y1L</vt:lpwstr>
      </vt:variant>
      <vt:variant>
        <vt:lpwstr/>
      </vt:variant>
      <vt:variant>
        <vt:i4>2949171</vt:i4>
      </vt:variant>
      <vt:variant>
        <vt:i4>6</vt:i4>
      </vt:variant>
      <vt:variant>
        <vt:i4>0</vt:i4>
      </vt:variant>
      <vt:variant>
        <vt:i4>5</vt:i4>
      </vt:variant>
      <vt:variant>
        <vt:lpwstr>consultantplus://offline/ref=2D95E8ABB0E4DD871B8091DD2BB4C64DB07E33971D660D1D2AA00188A87094B5EDC7E9FB67662B55v5y4L</vt:lpwstr>
      </vt:variant>
      <vt:variant>
        <vt:lpwstr/>
      </vt:variant>
      <vt:variant>
        <vt:i4>7471215</vt:i4>
      </vt:variant>
      <vt:variant>
        <vt:i4>3</vt:i4>
      </vt:variant>
      <vt:variant>
        <vt:i4>0</vt:i4>
      </vt:variant>
      <vt:variant>
        <vt:i4>5</vt:i4>
      </vt:variant>
      <vt:variant>
        <vt:lpwstr>consultantplus://offline/ref=F35F4BCF5E2CDE5AB6D9E97C3B11EE31567011618D25CA1787846A78C2234FADB33B80A4369C73F7TDR7I</vt:lpwstr>
      </vt:variant>
      <vt:variant>
        <vt:lpwstr/>
      </vt:variant>
      <vt:variant>
        <vt:i4>7471214</vt:i4>
      </vt:variant>
      <vt:variant>
        <vt:i4>0</vt:i4>
      </vt:variant>
      <vt:variant>
        <vt:i4>0</vt:i4>
      </vt:variant>
      <vt:variant>
        <vt:i4>5</vt:i4>
      </vt:variant>
      <vt:variant>
        <vt:lpwstr>consultantplus://offline/ref=F35F4BCF5E2CDE5AB6D9E97C3B11EE31567011618D25CA1787846A78C2234FADB33B80A4369C73F7TDR6I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Валентина</dc:creator>
  <cp:lastModifiedBy>Таня</cp:lastModifiedBy>
  <cp:revision>2</cp:revision>
  <cp:lastPrinted>2020-01-08T10:02:00Z</cp:lastPrinted>
  <dcterms:created xsi:type="dcterms:W3CDTF">2020-01-08T10:04:00Z</dcterms:created>
  <dcterms:modified xsi:type="dcterms:W3CDTF">2020-01-08T10:04:00Z</dcterms:modified>
</cp:coreProperties>
</file>