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A6" w:rsidRPr="00193E88" w:rsidRDefault="00F82AFB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-116840</wp:posOffset>
            </wp:positionV>
            <wp:extent cx="695325" cy="838200"/>
            <wp:effectExtent l="19050" t="0" r="9525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AFB">
        <w:rPr>
          <w:b/>
          <w:sz w:val="28"/>
          <w:szCs w:val="28"/>
        </w:rPr>
        <w:t xml:space="preserve"> </w:t>
      </w:r>
    </w:p>
    <w:p w:rsidR="00256B6C" w:rsidRDefault="00256B6C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A5683" w:rsidRDefault="00CA5683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2AFB" w:rsidRDefault="00F82AFB" w:rsidP="0007362F">
      <w:pPr>
        <w:jc w:val="center"/>
        <w:rPr>
          <w:b/>
          <w:sz w:val="28"/>
          <w:szCs w:val="28"/>
        </w:rPr>
      </w:pP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6E282D" w:rsidRPr="00590C35" w:rsidRDefault="006E282D" w:rsidP="0007362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07362F">
      <w:pPr>
        <w:ind w:firstLine="709"/>
        <w:jc w:val="center"/>
        <w:rPr>
          <w:b/>
          <w:sz w:val="28"/>
          <w:szCs w:val="28"/>
        </w:rPr>
      </w:pPr>
    </w:p>
    <w:p w:rsidR="0039715D" w:rsidRDefault="0039715D" w:rsidP="0039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E13CC7" w:rsidRDefault="00E13CC7" w:rsidP="0007362F">
      <w:pPr>
        <w:ind w:firstLine="709"/>
        <w:jc w:val="center"/>
      </w:pPr>
    </w:p>
    <w:p w:rsidR="00CA5683" w:rsidRPr="005656A5" w:rsidRDefault="00CA5683" w:rsidP="00CA5683">
      <w:r w:rsidRPr="00DD713A">
        <w:t>« 09»  декабря 2019</w:t>
      </w:r>
      <w:r w:rsidRPr="005656A5">
        <w:t xml:space="preserve"> г.                                                </w:t>
      </w:r>
      <w:r>
        <w:t xml:space="preserve">                </w:t>
      </w:r>
      <w:r w:rsidRPr="005656A5">
        <w:t xml:space="preserve">                             </w:t>
      </w:r>
      <w:r>
        <w:t xml:space="preserve">       </w:t>
      </w:r>
      <w:r w:rsidRPr="005656A5">
        <w:t xml:space="preserve">     №</w:t>
      </w:r>
      <w:r>
        <w:t xml:space="preserve"> 45</w:t>
      </w:r>
    </w:p>
    <w:p w:rsidR="00E13CC7" w:rsidRDefault="00E13CC7" w:rsidP="0007362F">
      <w:pPr>
        <w:ind w:firstLine="709"/>
        <w:jc w:val="center"/>
      </w:pPr>
      <w:r>
        <w:t>п.</w:t>
      </w:r>
      <w:r w:rsidR="00CE43A8">
        <w:t xml:space="preserve"> </w:t>
      </w:r>
      <w:r>
        <w:t>Саган-Нур</w:t>
      </w:r>
    </w:p>
    <w:p w:rsidR="00FC02BC" w:rsidRDefault="00FC02BC" w:rsidP="0007362F">
      <w:pPr>
        <w:ind w:firstLine="709"/>
        <w:jc w:val="center"/>
      </w:pPr>
    </w:p>
    <w:p w:rsidR="00CA5683" w:rsidRDefault="00CA5683" w:rsidP="00CA5683">
      <w:pPr>
        <w:jc w:val="center"/>
        <w:rPr>
          <w:b/>
        </w:rPr>
      </w:pPr>
      <w:r w:rsidRPr="002F1394">
        <w:rPr>
          <w:b/>
        </w:rPr>
        <w:t xml:space="preserve">О проекте </w:t>
      </w:r>
      <w:r>
        <w:rPr>
          <w:b/>
        </w:rPr>
        <w:t xml:space="preserve">муниципального правового акта </w:t>
      </w:r>
    </w:p>
    <w:p w:rsidR="00CA5683" w:rsidRDefault="00CA5683" w:rsidP="00CA5683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CA5683" w:rsidRDefault="00CA5683" w:rsidP="00CA5683">
      <w:pPr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2019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период 2020 и 2021 годов»</w:t>
      </w:r>
      <w:r w:rsidRPr="002F1394">
        <w:rPr>
          <w:b/>
        </w:rPr>
        <w:t xml:space="preserve"> </w:t>
      </w:r>
    </w:p>
    <w:p w:rsidR="00CA5683" w:rsidRDefault="00CA5683" w:rsidP="00CA5683">
      <w:pPr>
        <w:jc w:val="center"/>
        <w:rPr>
          <w:b/>
        </w:rPr>
      </w:pPr>
    </w:p>
    <w:p w:rsidR="00CA5683" w:rsidRPr="005C3BAD" w:rsidRDefault="00CA5683" w:rsidP="00CA5683">
      <w:pPr>
        <w:jc w:val="both"/>
        <w:rPr>
          <w:b/>
        </w:rPr>
      </w:pPr>
      <w:r>
        <w:rPr>
          <w:bCs/>
        </w:rPr>
        <w:tab/>
      </w:r>
      <w:r w:rsidRPr="002F1394">
        <w:rPr>
          <w:bCs/>
        </w:rPr>
        <w:t xml:space="preserve">В соответствии </w:t>
      </w:r>
      <w:r>
        <w:rPr>
          <w:bCs/>
        </w:rPr>
        <w:t xml:space="preserve">с Бюджетным кодексом Российской Федерации, </w:t>
      </w:r>
      <w:r w:rsidRPr="002B57D9">
        <w:t>Положение</w:t>
      </w:r>
      <w:r>
        <w:t>м</w:t>
      </w:r>
      <w:r w:rsidRPr="002B57D9">
        <w:t xml:space="preserve"> о бюджетном процессе в муниципальном образовании сельского поселения «Саганнурское»</w:t>
      </w:r>
      <w:r>
        <w:t>, утвержденным Решением Совета депутатов муниципального образования сельского поселения «Саганнурское» от 14.03.2014г. № 26,</w:t>
      </w:r>
      <w:r>
        <w:rPr>
          <w:bCs/>
        </w:rPr>
        <w:t xml:space="preserve"> руководствуясь </w:t>
      </w:r>
      <w:r>
        <w:t>Уставом</w:t>
      </w:r>
      <w:r w:rsidRPr="005C3BAD">
        <w:t xml:space="preserve"> </w:t>
      </w:r>
      <w:r>
        <w:t xml:space="preserve">муниципального образования сельского поселения «Саганнурское»  </w:t>
      </w:r>
    </w:p>
    <w:p w:rsidR="00CA5683" w:rsidRDefault="00CA5683" w:rsidP="00CA5683">
      <w:pPr>
        <w:autoSpaceDE w:val="0"/>
        <w:autoSpaceDN w:val="0"/>
        <w:adjustRightInd w:val="0"/>
        <w:ind w:firstLine="540"/>
        <w:jc w:val="both"/>
      </w:pPr>
      <w:r>
        <w:tab/>
        <w:t>Совет депутатов муниципального образования сельского поселения «Саганнурское»</w:t>
      </w:r>
    </w:p>
    <w:p w:rsidR="00CA5683" w:rsidRPr="00966BCD" w:rsidRDefault="00CA5683" w:rsidP="00CA5683">
      <w:pPr>
        <w:autoSpaceDE w:val="0"/>
        <w:autoSpaceDN w:val="0"/>
        <w:adjustRightInd w:val="0"/>
        <w:jc w:val="both"/>
      </w:pPr>
      <w:r w:rsidRPr="00966BCD">
        <w:rPr>
          <w:b/>
          <w:spacing w:val="40"/>
        </w:rPr>
        <w:t>решил:</w:t>
      </w:r>
    </w:p>
    <w:p w:rsidR="00CA5683" w:rsidRDefault="00CA5683" w:rsidP="00CA5683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Принять в первом чтении проект муниципального правового акта «</w:t>
      </w:r>
      <w:r w:rsidRPr="00FC02BC">
        <w:t>О местном бюджете муниципального образования сельского поселения</w:t>
      </w:r>
      <w:r>
        <w:t xml:space="preserve"> «Саганнурское» на 2020 год и плановый период 2021</w:t>
      </w:r>
      <w:r w:rsidRPr="00FC02BC">
        <w:t xml:space="preserve"> и 202</w:t>
      </w:r>
      <w:r>
        <w:t>2</w:t>
      </w:r>
      <w:r w:rsidRPr="00FC02BC">
        <w:t xml:space="preserve"> год</w:t>
      </w:r>
      <w:r>
        <w:t xml:space="preserve">ы» (далее - бюджет), согласно приложению. </w:t>
      </w:r>
    </w:p>
    <w:p w:rsidR="00CA5683" w:rsidRDefault="00CA5683" w:rsidP="00CA5683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Установить, что основные характеристики бюджета, утвержденные настоящим решением, при рассмотрении и утверждении во втором чтении могут быть изменены.</w:t>
      </w:r>
    </w:p>
    <w:p w:rsidR="00CA5683" w:rsidRPr="00072080" w:rsidRDefault="00CA5683" w:rsidP="00CA5683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>Обнародовать проект путем размещения на информационных стендах поселения</w:t>
      </w:r>
      <w:r>
        <w:t xml:space="preserve"> и опубликовать на официальном сайте Администрации муниципального образования сельского поселения «Саганнурское» - </w:t>
      </w:r>
      <w:r>
        <w:rPr>
          <w:lang w:val="en-US"/>
        </w:rPr>
        <w:t>www</w:t>
      </w:r>
      <w:r w:rsidRPr="009459BC">
        <w:t>.</w:t>
      </w:r>
      <w:r>
        <w:rPr>
          <w:lang w:val="en-US"/>
        </w:rPr>
        <w:t>Sagan</w:t>
      </w:r>
      <w:r w:rsidRPr="002A3005">
        <w:t>-</w:t>
      </w:r>
      <w:r>
        <w:rPr>
          <w:lang w:val="en-US"/>
        </w:rPr>
        <w:t>nur</w:t>
      </w:r>
      <w:r w:rsidRPr="009459BC">
        <w:t>.</w:t>
      </w:r>
      <w:r>
        <w:rPr>
          <w:lang w:val="en-US"/>
        </w:rPr>
        <w:t>ru</w:t>
      </w:r>
      <w:r w:rsidRPr="00072080">
        <w:t>.</w:t>
      </w:r>
    </w:p>
    <w:p w:rsidR="00CA5683" w:rsidRPr="00072080" w:rsidRDefault="00CA5683" w:rsidP="00CA5683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 xml:space="preserve">Провести публичные </w:t>
      </w:r>
      <w:r>
        <w:t xml:space="preserve">слушания по обсуждению проекта </w:t>
      </w:r>
      <w:r w:rsidRPr="002A3005">
        <w:t>20</w:t>
      </w:r>
      <w:r w:rsidRPr="00072080">
        <w:t xml:space="preserve"> </w:t>
      </w:r>
      <w:r>
        <w:t>декабря</w:t>
      </w:r>
      <w:r w:rsidRPr="00072080">
        <w:t xml:space="preserve"> 201</w:t>
      </w:r>
      <w:r>
        <w:t>9</w:t>
      </w:r>
      <w:r w:rsidRPr="00072080">
        <w:t xml:space="preserve"> года, в здании Культурно-спортивного центра, в 17.00 часов. </w:t>
      </w:r>
    </w:p>
    <w:p w:rsidR="00CA5683" w:rsidRDefault="00CA5683" w:rsidP="00CA5683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 xml:space="preserve">Предложения и замечания по проекту муниципального правового акта </w:t>
      </w:r>
      <w:r>
        <w:t>«</w:t>
      </w:r>
      <w:r w:rsidRPr="00FC02BC">
        <w:t>О местном бюджете муниципального образования сельского поселения</w:t>
      </w:r>
      <w:r>
        <w:t xml:space="preserve"> «Саганнурское» на 2020 год и плановый период 20</w:t>
      </w:r>
      <w:r w:rsidRPr="002A3005">
        <w:t>2</w:t>
      </w:r>
      <w:r>
        <w:t>1</w:t>
      </w:r>
      <w:r w:rsidRPr="00FC02BC">
        <w:t xml:space="preserve"> и 202</w:t>
      </w:r>
      <w:r>
        <w:t>2</w:t>
      </w:r>
      <w:r w:rsidRPr="00FC02BC">
        <w:t xml:space="preserve"> год</w:t>
      </w:r>
      <w:r>
        <w:t>ы»</w:t>
      </w:r>
      <w:r w:rsidRPr="00072080">
        <w:t xml:space="preserve"> принимаются в здании администрации сельского поселения по адресу: п. Саган-Нур, ул. Лесная, дом 2.</w:t>
      </w:r>
    </w:p>
    <w:p w:rsidR="00CA5683" w:rsidRDefault="00CA5683" w:rsidP="00CA5683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Контроль за исполнением решения возложить на Комиссию по экономике, бюджету, налогам, земле и муниципальной собственности (М.А. Никифорова).</w:t>
      </w:r>
    </w:p>
    <w:p w:rsidR="00CA5683" w:rsidRDefault="00CA5683" w:rsidP="00CA5683">
      <w:pPr>
        <w:autoSpaceDE w:val="0"/>
        <w:autoSpaceDN w:val="0"/>
        <w:adjustRightInd w:val="0"/>
      </w:pPr>
      <w:r>
        <w:t xml:space="preserve"> </w:t>
      </w:r>
    </w:p>
    <w:p w:rsidR="00CA5683" w:rsidRDefault="00CA5683" w:rsidP="00CA5683">
      <w:pPr>
        <w:autoSpaceDE w:val="0"/>
        <w:autoSpaceDN w:val="0"/>
        <w:adjustRightInd w:val="0"/>
      </w:pPr>
      <w:r>
        <w:t>Глава</w:t>
      </w:r>
    </w:p>
    <w:p w:rsidR="00CA5683" w:rsidRDefault="00CA5683" w:rsidP="00CA5683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CA5683" w:rsidRDefault="00CA5683" w:rsidP="00CA5683">
      <w:pPr>
        <w:autoSpaceDE w:val="0"/>
        <w:autoSpaceDN w:val="0"/>
        <w:adjustRightInd w:val="0"/>
      </w:pPr>
      <w:r>
        <w:t>сельского поселения «Саганнурское»                                                       М.И. Исмагилов</w:t>
      </w:r>
    </w:p>
    <w:p w:rsidR="00CA5683" w:rsidRDefault="00CA5683" w:rsidP="00CA5683">
      <w:pPr>
        <w:spacing w:line="240" w:lineRule="atLeast"/>
        <w:jc w:val="right"/>
        <w:rPr>
          <w:sz w:val="18"/>
          <w:szCs w:val="18"/>
        </w:rPr>
      </w:pPr>
    </w:p>
    <w:p w:rsidR="00CA5683" w:rsidRDefault="00CA5683" w:rsidP="00CA5683">
      <w:pPr>
        <w:spacing w:line="240" w:lineRule="atLeast"/>
        <w:jc w:val="right"/>
        <w:rPr>
          <w:sz w:val="18"/>
          <w:szCs w:val="18"/>
        </w:rPr>
      </w:pPr>
    </w:p>
    <w:p w:rsidR="00CA5683" w:rsidRDefault="00CA5683" w:rsidP="00CA5683">
      <w:pPr>
        <w:spacing w:line="240" w:lineRule="atLeast"/>
        <w:jc w:val="right"/>
        <w:rPr>
          <w:sz w:val="18"/>
          <w:szCs w:val="18"/>
        </w:rPr>
      </w:pPr>
    </w:p>
    <w:p w:rsidR="00CA5683" w:rsidRDefault="00CA5683" w:rsidP="00CA5683">
      <w:pPr>
        <w:spacing w:line="240" w:lineRule="atLeast"/>
        <w:jc w:val="right"/>
        <w:rPr>
          <w:sz w:val="18"/>
          <w:szCs w:val="18"/>
        </w:rPr>
      </w:pPr>
    </w:p>
    <w:p w:rsidR="00CA5683" w:rsidRPr="00F44018" w:rsidRDefault="00CA5683" w:rsidP="00CA5683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CA5683" w:rsidRPr="00F44018" w:rsidRDefault="00CA5683" w:rsidP="00CA5683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>Принят</w:t>
      </w:r>
    </w:p>
    <w:p w:rsidR="00CA5683" w:rsidRPr="00F44018" w:rsidRDefault="00CA5683" w:rsidP="00CA5683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Решением Совета депутатов </w:t>
      </w:r>
    </w:p>
    <w:p w:rsidR="00CA5683" w:rsidRPr="00F44018" w:rsidRDefault="00CA5683" w:rsidP="00CA5683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муниципального образования </w:t>
      </w:r>
    </w:p>
    <w:p w:rsidR="00CA5683" w:rsidRPr="00F44018" w:rsidRDefault="00CA5683" w:rsidP="00CA5683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>сельского поселения «Саганнурское»</w:t>
      </w:r>
    </w:p>
    <w:p w:rsidR="00CA5683" w:rsidRPr="002A3005" w:rsidRDefault="00CA5683" w:rsidP="00CA5683">
      <w:pPr>
        <w:ind w:firstLine="540"/>
        <w:jc w:val="right"/>
        <w:rPr>
          <w:sz w:val="20"/>
          <w:szCs w:val="20"/>
        </w:rPr>
      </w:pPr>
      <w:r w:rsidRPr="002A3005">
        <w:rPr>
          <w:sz w:val="20"/>
          <w:szCs w:val="20"/>
        </w:rPr>
        <w:t xml:space="preserve">от </w:t>
      </w:r>
      <w:r>
        <w:rPr>
          <w:sz w:val="20"/>
          <w:szCs w:val="20"/>
        </w:rPr>
        <w:t>09</w:t>
      </w:r>
      <w:r w:rsidR="00256CFB">
        <w:rPr>
          <w:sz w:val="20"/>
          <w:szCs w:val="20"/>
        </w:rPr>
        <w:t>.12.</w:t>
      </w:r>
      <w:r w:rsidRPr="002A3005">
        <w:rPr>
          <w:sz w:val="20"/>
          <w:szCs w:val="20"/>
        </w:rPr>
        <w:t>201</w:t>
      </w:r>
      <w:r>
        <w:rPr>
          <w:sz w:val="20"/>
          <w:szCs w:val="20"/>
        </w:rPr>
        <w:t>9г. № 45</w:t>
      </w:r>
    </w:p>
    <w:p w:rsidR="00CA5683" w:rsidRDefault="00CA5683" w:rsidP="0007362F">
      <w:pPr>
        <w:autoSpaceDE w:val="0"/>
        <w:autoSpaceDN w:val="0"/>
        <w:adjustRightInd w:val="0"/>
        <w:jc w:val="center"/>
        <w:rPr>
          <w:b/>
        </w:rPr>
      </w:pPr>
    </w:p>
    <w:p w:rsidR="00CA5683" w:rsidRDefault="00CA5683" w:rsidP="00CA5683">
      <w:pPr>
        <w:tabs>
          <w:tab w:val="left" w:pos="1560"/>
        </w:tabs>
        <w:jc w:val="center"/>
        <w:rPr>
          <w:b/>
        </w:rPr>
      </w:pPr>
      <w:r>
        <w:rPr>
          <w:b/>
        </w:rPr>
        <w:t>П</w:t>
      </w:r>
      <w:r w:rsidRPr="00B00581">
        <w:rPr>
          <w:b/>
        </w:rPr>
        <w:t>роект</w:t>
      </w:r>
    </w:p>
    <w:p w:rsidR="00CA5683" w:rsidRDefault="00CA5683" w:rsidP="00CA5683">
      <w:pPr>
        <w:jc w:val="center"/>
        <w:rPr>
          <w:b/>
        </w:rPr>
      </w:pPr>
      <w:r w:rsidRPr="00B00581">
        <w:rPr>
          <w:b/>
        </w:rPr>
        <w:t xml:space="preserve">муниципального правового акта </w:t>
      </w:r>
    </w:p>
    <w:p w:rsidR="007326EF" w:rsidRPr="00040699" w:rsidRDefault="00CA5683" w:rsidP="00CA5683">
      <w:pPr>
        <w:autoSpaceDE w:val="0"/>
        <w:autoSpaceDN w:val="0"/>
        <w:adjustRightInd w:val="0"/>
        <w:jc w:val="center"/>
      </w:pPr>
      <w:r>
        <w:rPr>
          <w:b/>
        </w:rPr>
        <w:t xml:space="preserve"> </w:t>
      </w:r>
      <w:r w:rsidR="007326EF">
        <w:rPr>
          <w:b/>
        </w:rPr>
        <w:t>«О местном бюджете</w:t>
      </w:r>
      <w:r w:rsidR="007326EF" w:rsidRPr="002F1394">
        <w:rPr>
          <w:b/>
        </w:rPr>
        <w:t xml:space="preserve"> муниципального образования сельского посел</w:t>
      </w:r>
      <w:r w:rsidR="007326EF">
        <w:rPr>
          <w:b/>
        </w:rPr>
        <w:t>ения</w:t>
      </w:r>
    </w:p>
    <w:p w:rsidR="007326EF" w:rsidRPr="005441AF" w:rsidRDefault="007326EF" w:rsidP="0007362F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 w:rsidR="00DD35C8">
        <w:rPr>
          <w:b/>
        </w:rPr>
        <w:t>2020</w:t>
      </w:r>
      <w:r w:rsidRPr="005441AF">
        <w:rPr>
          <w:b/>
        </w:rPr>
        <w:t xml:space="preserve"> год</w:t>
      </w:r>
      <w:r w:rsidR="00DD35C8">
        <w:rPr>
          <w:b/>
        </w:rPr>
        <w:t xml:space="preserve"> и плановый период 2021 и 2022</w:t>
      </w:r>
      <w:r>
        <w:rPr>
          <w:b/>
        </w:rPr>
        <w:t xml:space="preserve"> годов</w:t>
      </w:r>
      <w:r w:rsidRPr="005441AF">
        <w:rPr>
          <w:b/>
        </w:rPr>
        <w:t>»</w:t>
      </w:r>
    </w:p>
    <w:p w:rsidR="0007362F" w:rsidRDefault="0007362F" w:rsidP="0007362F">
      <w:pPr>
        <w:shd w:val="clear" w:color="auto" w:fill="FFFFFF"/>
        <w:tabs>
          <w:tab w:val="left" w:pos="187"/>
          <w:tab w:val="left" w:pos="993"/>
        </w:tabs>
      </w:pPr>
    </w:p>
    <w:p w:rsidR="007326EF" w:rsidRPr="005441AF" w:rsidRDefault="0007362F" w:rsidP="0007362F">
      <w:pPr>
        <w:shd w:val="clear" w:color="auto" w:fill="FFFFFF"/>
        <w:tabs>
          <w:tab w:val="left" w:pos="187"/>
          <w:tab w:val="left" w:pos="709"/>
          <w:tab w:val="left" w:pos="993"/>
        </w:tabs>
        <w:rPr>
          <w:b/>
        </w:rPr>
      </w:pPr>
      <w:r>
        <w:tab/>
      </w:r>
      <w:r>
        <w:tab/>
      </w:r>
      <w:r w:rsidR="007326EF" w:rsidRPr="00DA19B8">
        <w:rPr>
          <w:bCs/>
          <w:iCs/>
        </w:rPr>
        <w:t xml:space="preserve">Статья 1. </w:t>
      </w:r>
      <w:r w:rsidR="007326EF" w:rsidRPr="00DA19B8">
        <w:rPr>
          <w:b/>
          <w:bCs/>
          <w:iCs/>
        </w:rPr>
        <w:t xml:space="preserve">Основные характеристики местного бюджета на </w:t>
      </w:r>
      <w:r w:rsidR="00DD35C8">
        <w:rPr>
          <w:b/>
          <w:bCs/>
          <w:iCs/>
        </w:rPr>
        <w:t>2020</w:t>
      </w:r>
      <w:r w:rsidR="007326EF">
        <w:rPr>
          <w:b/>
          <w:bCs/>
          <w:iCs/>
        </w:rPr>
        <w:t xml:space="preserve"> год </w:t>
      </w:r>
      <w:r w:rsidR="00DD35C8">
        <w:rPr>
          <w:b/>
        </w:rPr>
        <w:t>плановый период 2021 и 2022</w:t>
      </w:r>
      <w:r w:rsidR="007326EF">
        <w:rPr>
          <w:b/>
        </w:rPr>
        <w:t xml:space="preserve"> годов</w:t>
      </w:r>
      <w:r w:rsidR="007326EF" w:rsidRPr="005441AF">
        <w:rPr>
          <w:b/>
        </w:rPr>
        <w:t>»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1) Утвердить основные характеристики местного бюджета  на </w:t>
      </w:r>
      <w:r w:rsidR="00DD35C8">
        <w:t>2020</w:t>
      </w:r>
      <w:r w:rsidRPr="00DA19B8">
        <w:t xml:space="preserve"> год: 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 w:rsidR="00463CE2">
        <w:t>7541,370</w:t>
      </w:r>
      <w:r w:rsidRPr="00DA19B8">
        <w:t xml:space="preserve"> тыс. рублей,  в том числе  безвозмездных поступлений в сумме </w:t>
      </w:r>
      <w:r w:rsidR="00463CE2">
        <w:t>308,17</w:t>
      </w:r>
      <w:r w:rsidRPr="00DA19B8">
        <w:t xml:space="preserve"> тыс. рублей;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- общий  объём расходов в сумме</w:t>
      </w:r>
      <w:r>
        <w:t xml:space="preserve">   </w:t>
      </w:r>
      <w:r w:rsidR="00463CE2">
        <w:t>7541,370</w:t>
      </w:r>
      <w:r w:rsidR="00134F79">
        <w:t xml:space="preserve"> </w:t>
      </w:r>
      <w:r w:rsidRPr="00DA19B8">
        <w:t>тыс. рублей;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>
        <w:t>2</w:t>
      </w:r>
      <w:r w:rsidRPr="00FE52F8">
        <w:t xml:space="preserve">) Утвердить основные характеристики местного бюджета  на </w:t>
      </w:r>
      <w:r w:rsidR="00DD35C8" w:rsidRPr="00FE52F8">
        <w:t>2021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581200">
        <w:t>7731,161</w:t>
      </w:r>
      <w:r w:rsidR="00643F10" w:rsidRPr="00FE52F8">
        <w:t xml:space="preserve"> </w:t>
      </w:r>
      <w:r w:rsidRPr="00FE52F8">
        <w:t xml:space="preserve">тыс. рублей,  в том числе  безвозмездных поступлений в сумме </w:t>
      </w:r>
      <w:r w:rsidR="00643F10" w:rsidRPr="00FE52F8">
        <w:t>314,261</w:t>
      </w:r>
      <w:r w:rsidR="00F93D0C" w:rsidRPr="00FE52F8">
        <w:t xml:space="preserve"> </w:t>
      </w:r>
      <w:r w:rsidRPr="00FE52F8">
        <w:t>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463CE2" w:rsidRPr="00FE52F8">
        <w:t xml:space="preserve"> </w:t>
      </w:r>
      <w:r w:rsidR="00581200">
        <w:t>7731,161</w:t>
      </w:r>
      <w:r w:rsidRPr="00FE52F8">
        <w:t xml:space="preserve"> тыс. рублей, в том числе условно утверждаемые расходы в сумме </w:t>
      </w:r>
      <w:r w:rsidR="00581200">
        <w:t>185,69</w:t>
      </w:r>
      <w:r w:rsidRPr="00FE52F8">
        <w:t xml:space="preserve"> тыс.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3) Утвердить основные характеристики местного бюджета  на </w:t>
      </w:r>
      <w:r w:rsidR="00DD35C8" w:rsidRPr="00FE52F8">
        <w:t>2022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581200">
        <w:t>7971,16</w:t>
      </w:r>
      <w:r w:rsidR="00643F10" w:rsidRPr="00FE52F8">
        <w:t xml:space="preserve"> тыс.</w:t>
      </w:r>
      <w:r w:rsidRPr="00FE52F8">
        <w:t xml:space="preserve"> рублей,  в том числе  безвозмездных поступлений в сумме </w:t>
      </w:r>
      <w:r w:rsidR="00083486">
        <w:t>329,06</w:t>
      </w:r>
      <w:r w:rsidRPr="00FE52F8">
        <w:t xml:space="preserve"> 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083486">
        <w:t xml:space="preserve"> 7971,16</w:t>
      </w:r>
      <w:r w:rsidR="00643F10" w:rsidRPr="00FE52F8">
        <w:t xml:space="preserve"> </w:t>
      </w:r>
      <w:r w:rsidRPr="00FE52F8">
        <w:t xml:space="preserve">тыс. рублей, в том числе условно утверждаемые расходы в сумме </w:t>
      </w:r>
      <w:r w:rsidR="00581200">
        <w:t xml:space="preserve"> </w:t>
      </w:r>
      <w:r w:rsidR="00083486">
        <w:t xml:space="preserve">382,66 </w:t>
      </w:r>
      <w:r w:rsidRPr="00FE52F8">
        <w:t>тыс.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Утвердить: </w:t>
      </w:r>
    </w:p>
    <w:p w:rsidR="00F35CBE" w:rsidRPr="00DA19B8" w:rsidRDefault="007326EF" w:rsidP="00F35CBE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  доходов местного   бюджета – органов мес</w:t>
      </w:r>
      <w:r>
        <w:t>тного самоуправления МО сельского  поселения</w:t>
      </w:r>
      <w:r w:rsidRPr="00DA19B8">
        <w:t xml:space="preserve"> </w:t>
      </w:r>
      <w:r>
        <w:t>«</w:t>
      </w:r>
      <w:r w:rsidRPr="00E50569">
        <w:t>Саганнурское</w:t>
      </w:r>
      <w:r>
        <w:t>»</w:t>
      </w:r>
      <w:r w:rsidRPr="00DA19B8">
        <w:t xml:space="preserve"> и закрепляемые за ними виды доходов согласно приложению 1 к настоящему Решению;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 налоговые и неналоговые доходы местного бюджета: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DD35C8">
        <w:t>2020</w:t>
      </w:r>
      <w:r w:rsidRPr="00DA19B8">
        <w:t xml:space="preserve"> год согласно  приложению 4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2021-2022</w:t>
      </w:r>
      <w:r w:rsidR="007326EF">
        <w:t xml:space="preserve"> годы согласно приложению 5 к настоящему Решению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</w:t>
      </w:r>
      <w:r>
        <w:rPr>
          <w:b/>
        </w:rPr>
        <w:t>,</w:t>
      </w:r>
      <w:r w:rsidRPr="00DA19B8">
        <w:rPr>
          <w:b/>
        </w:rPr>
        <w:t xml:space="preserve"> поступающие в местный бюджет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Утвердить объем безвозмездных поступлений: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DD35C8">
        <w:t>2020</w:t>
      </w:r>
      <w:r w:rsidRPr="00DA19B8">
        <w:t xml:space="preserve"> год согласно приложению </w:t>
      </w:r>
      <w:r>
        <w:t>6</w:t>
      </w:r>
      <w:r w:rsidRPr="00DA19B8">
        <w:t xml:space="preserve">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2021-2022</w:t>
      </w:r>
      <w:r w:rsidR="007326EF">
        <w:t xml:space="preserve"> годы согласно приложению 7 к настоящему Решению</w:t>
      </w:r>
    </w:p>
    <w:p w:rsidR="007326EF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 xml:space="preserve">Бюджетные ассигнования местного бюджета на </w:t>
      </w:r>
      <w:r w:rsidR="00DD35C8">
        <w:rPr>
          <w:b/>
        </w:rPr>
        <w:t>2020</w:t>
      </w:r>
      <w:r w:rsidRPr="00DA19B8">
        <w:rPr>
          <w:b/>
        </w:rPr>
        <w:t xml:space="preserve"> год </w:t>
      </w:r>
      <w:r w:rsidR="00DD35C8">
        <w:rPr>
          <w:b/>
        </w:rPr>
        <w:t>и плановый период 2021 и 2022</w:t>
      </w:r>
      <w:r>
        <w:rPr>
          <w:b/>
        </w:rPr>
        <w:t xml:space="preserve"> годов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lastRenderedPageBreak/>
        <w:t>Утвердить:</w:t>
      </w:r>
    </w:p>
    <w:p w:rsidR="007326EF" w:rsidRPr="008F196D" w:rsidRDefault="005B791B" w:rsidP="005B791B">
      <w:pPr>
        <w:shd w:val="clear" w:color="auto" w:fill="FFFFFF"/>
        <w:ind w:left="709"/>
        <w:jc w:val="both"/>
      </w:pPr>
      <w:r>
        <w:rPr>
          <w:bCs/>
        </w:rPr>
        <w:t>1)</w:t>
      </w:r>
      <w:r w:rsidR="007326EF" w:rsidRPr="001142DC">
        <w:rPr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Cs/>
        </w:rPr>
        <w:t xml:space="preserve"> </w:t>
      </w:r>
      <w:r w:rsidR="007326EF" w:rsidRPr="001142DC">
        <w:rPr>
          <w:bCs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1142DC">
        <w:rPr>
          <w:bCs/>
        </w:rPr>
        <w:t xml:space="preserve">на </w:t>
      </w:r>
      <w:r w:rsidR="00DD35C8">
        <w:rPr>
          <w:bCs/>
        </w:rPr>
        <w:t>2020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8</w:t>
      </w:r>
      <w:r w:rsidRPr="00DA19B8">
        <w:t xml:space="preserve"> к настоящему Решению</w:t>
      </w:r>
      <w:r>
        <w:t>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2021</w:t>
      </w:r>
      <w:r w:rsidR="005B791B">
        <w:t>-202</w:t>
      </w:r>
      <w:r>
        <w:t>2</w:t>
      </w:r>
      <w:r w:rsidR="007326EF">
        <w:t xml:space="preserve"> годы согласно приложению 9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7326EF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DD35C8">
        <w:rPr>
          <w:rFonts w:ascii="Times New Roman" w:hAnsi="Times New Roman" w:cs="Times New Roman"/>
          <w:sz w:val="24"/>
          <w:szCs w:val="24"/>
        </w:rPr>
        <w:t>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2021-2022</w:t>
      </w:r>
      <w:r w:rsidR="007326EF">
        <w:t xml:space="preserve"> годы согласно приложению 11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7326EF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 xml:space="preserve">на </w:t>
      </w:r>
      <w:r w:rsidR="00DD35C8">
        <w:t>2020</w:t>
      </w:r>
      <w:r w:rsidRPr="00DA19B8">
        <w:t xml:space="preserve"> год в сумме 0,000 тыс. рублей;</w:t>
      </w:r>
    </w:p>
    <w:p w:rsidR="007326EF" w:rsidRPr="00DA19B8" w:rsidRDefault="00DD35C8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на 2021</w:t>
      </w:r>
      <w:r w:rsidR="007326EF">
        <w:t xml:space="preserve"> год в</w:t>
      </w:r>
      <w:r>
        <w:t xml:space="preserve"> сумме 0,000 тыс.рублей; на 2022</w:t>
      </w:r>
      <w:r w:rsidR="007326EF">
        <w:t xml:space="preserve"> год в сумме 0,000 тыс.рублей.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 источники финансирования дефицита местного бюджета: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DD35C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12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2021</w:t>
      </w:r>
      <w:r w:rsidR="005B791B">
        <w:t>-202</w:t>
      </w:r>
      <w:r>
        <w:t>2</w:t>
      </w:r>
      <w:r w:rsidR="007326EF">
        <w:t xml:space="preserve"> годы согласно приложению 13 к настоящему Решению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7326EF" w:rsidRPr="00DA19B8" w:rsidRDefault="007326EF" w:rsidP="0007362F">
      <w:pPr>
        <w:shd w:val="clear" w:color="auto" w:fill="FFFFFF"/>
        <w:ind w:firstLine="709"/>
      </w:pPr>
      <w:r w:rsidRPr="00DA19B8">
        <w:t>Установить:</w:t>
      </w:r>
    </w:p>
    <w:p w:rsidR="007326EF" w:rsidRPr="004F2829" w:rsidRDefault="007326EF" w:rsidP="0007362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2829">
        <w:rPr>
          <w:rFonts w:ascii="Times New Roman" w:hAnsi="Times New Roman" w:cs="Times New Roman"/>
          <w:sz w:val="24"/>
          <w:szCs w:val="24"/>
        </w:rPr>
        <w:t xml:space="preserve">)верхний предел муниципального долга муниципального образования на 1 января </w:t>
      </w:r>
      <w:r w:rsidR="00DD35C8" w:rsidRPr="004F2829">
        <w:rPr>
          <w:rFonts w:ascii="Times New Roman" w:hAnsi="Times New Roman" w:cs="Times New Roman"/>
          <w:sz w:val="24"/>
          <w:szCs w:val="24"/>
        </w:rPr>
        <w:t>2021</w:t>
      </w:r>
      <w:r w:rsidR="00662C51">
        <w:rPr>
          <w:rFonts w:ascii="Times New Roman" w:hAnsi="Times New Roman" w:cs="Times New Roman"/>
          <w:sz w:val="24"/>
          <w:szCs w:val="24"/>
        </w:rPr>
        <w:t xml:space="preserve"> года в сумме 3616,6</w:t>
      </w:r>
      <w:r w:rsidR="00DD35C8" w:rsidRPr="004F2829">
        <w:rPr>
          <w:rFonts w:ascii="Times New Roman" w:hAnsi="Times New Roman" w:cs="Times New Roman"/>
          <w:sz w:val="24"/>
          <w:szCs w:val="24"/>
        </w:rPr>
        <w:t xml:space="preserve"> тыс. рублей; на 1 января 2022 </w:t>
      </w:r>
      <w:r w:rsidR="003E2908" w:rsidRPr="004F2829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662C51">
        <w:rPr>
          <w:rFonts w:ascii="Times New Roman" w:hAnsi="Times New Roman" w:cs="Times New Roman"/>
          <w:sz w:val="24"/>
          <w:szCs w:val="24"/>
        </w:rPr>
        <w:t>3708,45</w:t>
      </w:r>
      <w:r w:rsidR="00DD35C8" w:rsidRPr="004F2829">
        <w:rPr>
          <w:rFonts w:ascii="Times New Roman" w:hAnsi="Times New Roman" w:cs="Times New Roman"/>
          <w:sz w:val="24"/>
          <w:szCs w:val="24"/>
        </w:rPr>
        <w:t xml:space="preserve"> тыс.</w:t>
      </w:r>
      <w:r w:rsidR="00643F10">
        <w:rPr>
          <w:rFonts w:ascii="Times New Roman" w:hAnsi="Times New Roman" w:cs="Times New Roman"/>
          <w:sz w:val="24"/>
          <w:szCs w:val="24"/>
        </w:rPr>
        <w:t xml:space="preserve"> </w:t>
      </w:r>
      <w:r w:rsidR="00DD35C8" w:rsidRPr="004F2829">
        <w:rPr>
          <w:rFonts w:ascii="Times New Roman" w:hAnsi="Times New Roman" w:cs="Times New Roman"/>
          <w:sz w:val="24"/>
          <w:szCs w:val="24"/>
        </w:rPr>
        <w:t>рублей; на 1 января 2023</w:t>
      </w:r>
      <w:r w:rsidR="003E2908" w:rsidRPr="004F282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62C51">
        <w:rPr>
          <w:rFonts w:ascii="Times New Roman" w:hAnsi="Times New Roman" w:cs="Times New Roman"/>
          <w:sz w:val="24"/>
          <w:szCs w:val="24"/>
        </w:rPr>
        <w:t>3820,55</w:t>
      </w:r>
      <w:r w:rsidRPr="004F2829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7326EF" w:rsidRPr="006D630C" w:rsidRDefault="0007362F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EF" w:rsidRPr="006D630C">
        <w:rPr>
          <w:rFonts w:ascii="Times New Roman" w:hAnsi="Times New Roman" w:cs="Times New Roman"/>
          <w:sz w:val="24"/>
          <w:szCs w:val="24"/>
        </w:rPr>
        <w:t>2</w:t>
      </w:r>
      <w:r w:rsidR="007326EF" w:rsidRPr="00FE52F8">
        <w:rPr>
          <w:rFonts w:ascii="Times New Roman" w:hAnsi="Times New Roman" w:cs="Times New Roman"/>
          <w:sz w:val="24"/>
          <w:szCs w:val="24"/>
        </w:rPr>
        <w:t>)предельный объем муниципального долга муниципал</w:t>
      </w:r>
      <w:r w:rsidR="00DD35C8" w:rsidRPr="00FE52F8">
        <w:rPr>
          <w:rFonts w:ascii="Times New Roman" w:hAnsi="Times New Roman" w:cs="Times New Roman"/>
          <w:sz w:val="24"/>
          <w:szCs w:val="24"/>
        </w:rPr>
        <w:t>ьного образования в течение 2020</w:t>
      </w:r>
      <w:r w:rsidR="007326EF" w:rsidRPr="00FE52F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662C51">
        <w:rPr>
          <w:rFonts w:ascii="Times New Roman" w:hAnsi="Times New Roman" w:cs="Times New Roman"/>
          <w:sz w:val="24"/>
          <w:szCs w:val="24"/>
        </w:rPr>
        <w:t>3616,6</w:t>
      </w:r>
      <w:r w:rsidR="00DD35C8" w:rsidRPr="00FE52F8">
        <w:rPr>
          <w:rFonts w:ascii="Times New Roman" w:hAnsi="Times New Roman" w:cs="Times New Roman"/>
          <w:sz w:val="24"/>
          <w:szCs w:val="24"/>
        </w:rPr>
        <w:t xml:space="preserve"> тыс. рублей; в течение 2021</w:t>
      </w:r>
      <w:r w:rsidR="007326EF" w:rsidRPr="00FE52F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083486">
        <w:rPr>
          <w:rFonts w:ascii="Times New Roman" w:hAnsi="Times New Roman" w:cs="Times New Roman"/>
          <w:sz w:val="24"/>
          <w:szCs w:val="24"/>
        </w:rPr>
        <w:t>3817,88</w:t>
      </w:r>
      <w:r w:rsidR="005B791B" w:rsidRPr="00FE52F8">
        <w:rPr>
          <w:rFonts w:ascii="Times New Roman" w:hAnsi="Times New Roman" w:cs="Times New Roman"/>
          <w:sz w:val="24"/>
          <w:szCs w:val="24"/>
        </w:rPr>
        <w:t xml:space="preserve"> тыс.</w:t>
      </w:r>
      <w:r w:rsidR="00DD35C8" w:rsidRPr="00FE52F8">
        <w:rPr>
          <w:rFonts w:ascii="Times New Roman" w:hAnsi="Times New Roman" w:cs="Times New Roman"/>
          <w:sz w:val="24"/>
          <w:szCs w:val="24"/>
        </w:rPr>
        <w:t xml:space="preserve"> рублей; в течение 2022</w:t>
      </w:r>
      <w:r w:rsidR="007326EF" w:rsidRPr="00FE52F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083486">
        <w:rPr>
          <w:rFonts w:ascii="Times New Roman" w:hAnsi="Times New Roman" w:cs="Times New Roman"/>
          <w:sz w:val="24"/>
          <w:szCs w:val="24"/>
        </w:rPr>
        <w:t>3869,13</w:t>
      </w:r>
      <w:r w:rsidR="007326EF" w:rsidRPr="00FE52F8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006392">
        <w:t>Утвердить:</w:t>
      </w:r>
    </w:p>
    <w:p w:rsidR="00B23DF8" w:rsidRPr="00006392" w:rsidRDefault="00B23DF8" w:rsidP="0007362F">
      <w:pPr>
        <w:shd w:val="clear" w:color="auto" w:fill="FFFFFF"/>
        <w:ind w:firstLine="709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>
        <w:t>14</w:t>
      </w:r>
      <w:r w:rsidRPr="00006392">
        <w:t xml:space="preserve"> к настоящему Решению</w:t>
      </w:r>
    </w:p>
    <w:p w:rsidR="007326EF" w:rsidRPr="00006392" w:rsidRDefault="00B23DF8" w:rsidP="0007362F">
      <w:pPr>
        <w:shd w:val="clear" w:color="auto" w:fill="FFFFFF"/>
        <w:ind w:firstLine="709"/>
        <w:jc w:val="both"/>
      </w:pPr>
      <w:r>
        <w:t>2</w:t>
      </w:r>
      <w:r w:rsidR="007326EF" w:rsidRPr="00006392">
        <w:t xml:space="preserve">) Методику расчета иных межбюджетных трансфертов бюджету муниципального образования «Мухоршибирский район» согласно приложению </w:t>
      </w:r>
      <w:r w:rsidR="007326EF">
        <w:t>15</w:t>
      </w:r>
      <w:r w:rsidR="007326EF" w:rsidRPr="00006392">
        <w:t xml:space="preserve"> к настоящему Решению.</w:t>
      </w:r>
    </w:p>
    <w:p w:rsidR="007326EF" w:rsidRPr="00006392" w:rsidRDefault="00B23DF8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>
        <w:t xml:space="preserve"> 3</w:t>
      </w:r>
      <w:r w:rsidR="007326EF" w:rsidRPr="00006392">
        <w:t>)</w:t>
      </w:r>
      <w:r w:rsidR="0007362F">
        <w:t xml:space="preserve"> </w:t>
      </w:r>
      <w:r w:rsidR="007326EF" w:rsidRPr="00006392">
        <w:t>Распределение иных межбюджетных трансфертов бюджету муниципального образования «Мухоршибирский район» согласно приложению 1</w:t>
      </w:r>
      <w:r w:rsidR="007326EF">
        <w:t>6</w:t>
      </w:r>
      <w:r w:rsidR="007326EF" w:rsidRPr="00006392">
        <w:t xml:space="preserve"> к настоящему Решению.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AA12E1" w:rsidRDefault="007326EF" w:rsidP="0007362F">
      <w:pPr>
        <w:spacing w:after="1" w:line="240" w:lineRule="atLeast"/>
        <w:ind w:firstLine="709"/>
        <w:jc w:val="both"/>
        <w:rPr>
          <w:b/>
        </w:rPr>
      </w:pPr>
      <w:r w:rsidRPr="00AB4877">
        <w:t>Статья 9.</w:t>
      </w:r>
      <w:r w:rsidRPr="00AB4877">
        <w:rPr>
          <w:b/>
        </w:rPr>
        <w:t xml:space="preserve"> </w:t>
      </w:r>
      <w:r w:rsidRPr="00AA12E1">
        <w:rPr>
          <w:b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7326EF" w:rsidRDefault="007326EF" w:rsidP="0007362F">
      <w:pPr>
        <w:spacing w:after="1" w:line="240" w:lineRule="atLeast"/>
        <w:ind w:firstLine="709"/>
        <w:jc w:val="both"/>
      </w:pPr>
      <w:r w:rsidRPr="00AA12E1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9" w:history="1">
        <w:r w:rsidRPr="00AA12E1">
          <w:t>приложением 1</w:t>
        </w:r>
      </w:hyperlink>
      <w:r w:rsidR="000D4B02">
        <w:t>7</w:t>
      </w:r>
      <w:r w:rsidRPr="00AA12E1">
        <w:t xml:space="preserve"> к настоящему решению.</w:t>
      </w:r>
    </w:p>
    <w:p w:rsidR="0007362F" w:rsidRPr="00AA12E1" w:rsidRDefault="0007362F" w:rsidP="0007362F">
      <w:pPr>
        <w:spacing w:after="1" w:line="240" w:lineRule="atLeast"/>
        <w:ind w:firstLine="709"/>
        <w:jc w:val="both"/>
      </w:pPr>
    </w:p>
    <w:p w:rsidR="007326EF" w:rsidRDefault="007326EF" w:rsidP="0007362F">
      <w:pPr>
        <w:pStyle w:val="31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Pr="00AA12E1">
        <w:rPr>
          <w:sz w:val="24"/>
          <w:szCs w:val="24"/>
        </w:rPr>
        <w:t>10.</w:t>
      </w:r>
      <w:r w:rsidRPr="004B6FC3">
        <w:rPr>
          <w:b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11.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7326EF" w:rsidRPr="0004702F" w:rsidRDefault="007326EF" w:rsidP="0007362F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</w:t>
      </w:r>
      <w:r w:rsidRPr="0004702F">
        <w:lastRenderedPageBreak/>
        <w:t>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7326EF" w:rsidRPr="0004702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7326EF" w:rsidRPr="0004702F" w:rsidRDefault="00DD35C8" w:rsidP="0007362F">
      <w:pPr>
        <w:widowControl w:val="0"/>
        <w:autoSpaceDE w:val="0"/>
        <w:autoSpaceDN w:val="0"/>
        <w:adjustRightInd w:val="0"/>
        <w:ind w:firstLine="709"/>
        <w:jc w:val="both"/>
      </w:pPr>
      <w:r>
        <w:t>3. Не увеличивать в 2020</w:t>
      </w:r>
      <w:r w:rsidR="007326EF" w:rsidRPr="0004702F">
        <w:t xml:space="preserve"> году численность работников местного самоуправления, содержание которых производится за счет средств </w:t>
      </w:r>
      <w:r w:rsidR="007326EF">
        <w:t>мест</w:t>
      </w:r>
      <w:r w:rsidR="007326EF"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r w:rsidR="00DD35C8">
        <w:t>софинансирования</w:t>
      </w:r>
      <w:r w:rsidRPr="0004702F">
        <w:t xml:space="preserve">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7326E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</w:t>
      </w:r>
      <w:r w:rsidR="00DD35C8">
        <w:t xml:space="preserve"> </w:t>
      </w:r>
      <w:r w:rsidRPr="0004702F">
        <w:t xml:space="preserve">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</w:p>
    <w:p w:rsidR="007326EF" w:rsidRPr="00B24B9C" w:rsidRDefault="007326EF" w:rsidP="000736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7326EF" w:rsidRPr="00B24B9C" w:rsidRDefault="007326EF" w:rsidP="0007362F">
      <w:pPr>
        <w:ind w:firstLine="709"/>
        <w:jc w:val="both"/>
      </w:pPr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7326EF" w:rsidRPr="00B24B9C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13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  <w:r w:rsidRPr="00DA19B8">
        <w:t xml:space="preserve">Настоящее решение вступает в силу с 1 января </w:t>
      </w:r>
      <w:r w:rsidR="00DD35C8">
        <w:t>2020</w:t>
      </w:r>
      <w:r w:rsidRPr="00DA19B8">
        <w:t xml:space="preserve"> года. </w:t>
      </w:r>
    </w:p>
    <w:p w:rsidR="007326EF" w:rsidRPr="00F818FA" w:rsidRDefault="007326EF" w:rsidP="0007362F">
      <w:pPr>
        <w:ind w:firstLine="709"/>
        <w:jc w:val="right"/>
      </w:pPr>
      <w:r>
        <w:rPr>
          <w:bCs/>
          <w:iCs/>
        </w:rPr>
        <w:lastRenderedPageBreak/>
        <w:t xml:space="preserve">                                                                                                                             </w:t>
      </w:r>
      <w:r w:rsidRPr="00F818FA">
        <w:t>Приложение 1</w:t>
      </w:r>
    </w:p>
    <w:p w:rsidR="00CA5683" w:rsidRPr="00F818FA" w:rsidRDefault="00CA5683" w:rsidP="00CA5683">
      <w:pPr>
        <w:jc w:val="right"/>
      </w:pPr>
      <w:r w:rsidRPr="00F818FA">
        <w:t>к Проекту муниципального правового акта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5B791B" w:rsidP="0007362F">
      <w:pPr>
        <w:ind w:firstLine="709"/>
        <w:jc w:val="right"/>
      </w:pPr>
      <w:r>
        <w:t xml:space="preserve"> на 2</w:t>
      </w:r>
      <w:r w:rsidR="00DD35C8">
        <w:t>020 год и плановый период 2021 и 2022</w:t>
      </w:r>
      <w:r w:rsidR="008431F2">
        <w:t xml:space="preserve"> </w:t>
      </w:r>
      <w:r w:rsidR="007326EF" w:rsidRPr="00F818FA">
        <w:t>годы»</w:t>
      </w:r>
    </w:p>
    <w:p w:rsidR="0007362F" w:rsidRDefault="0007362F" w:rsidP="0007362F">
      <w:pPr>
        <w:ind w:firstLine="709"/>
        <w:jc w:val="right"/>
      </w:pPr>
    </w:p>
    <w:p w:rsidR="008431F2" w:rsidRPr="00F818FA" w:rsidRDefault="008431F2" w:rsidP="0007362F">
      <w:pPr>
        <w:ind w:firstLine="709"/>
        <w:jc w:val="right"/>
      </w:pPr>
    </w:p>
    <w:p w:rsidR="007326EF" w:rsidRPr="0007362F" w:rsidRDefault="0007362F" w:rsidP="000736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</w:t>
      </w:r>
      <w:r w:rsidR="00F655B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 «Саганнурское» и закрепляемые за ними виды доходов</w:t>
      </w:r>
    </w:p>
    <w:tbl>
      <w:tblPr>
        <w:tblW w:w="9639" w:type="dxa"/>
        <w:tblInd w:w="108" w:type="dxa"/>
        <w:tblLayout w:type="fixed"/>
        <w:tblLook w:val="0000"/>
      </w:tblPr>
      <w:tblGrid>
        <w:gridCol w:w="560"/>
        <w:gridCol w:w="1708"/>
        <w:gridCol w:w="2552"/>
        <w:gridCol w:w="77"/>
        <w:gridCol w:w="4742"/>
      </w:tblGrid>
      <w:tr w:rsidR="007326EF" w:rsidRPr="00DA19B8" w:rsidTr="0007362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7326EF" w:rsidRPr="00DA19B8" w:rsidTr="0007362F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26EF" w:rsidRPr="00DA19B8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7326EF" w:rsidRPr="00DA19B8" w:rsidTr="0007362F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1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4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</w:p>
        </w:tc>
      </w:tr>
      <w:tr w:rsidR="007326EF" w:rsidRPr="007C02AF" w:rsidTr="0007362F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7326EF" w:rsidRPr="007C02AF" w:rsidTr="009712A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26EF" w:rsidRPr="007C02AF" w:rsidTr="009712A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  <w:rPr>
                <w:color w:val="000000"/>
              </w:rPr>
            </w:pPr>
            <w:r w:rsidRPr="009712AF">
              <w:rPr>
                <w:color w:val="000000"/>
                <w:sz w:val="22"/>
                <w:szCs w:val="22"/>
              </w:rPr>
              <w:t xml:space="preserve"> Прочие поступления от денежных взысканий </w:t>
            </w:r>
            <w:r w:rsidRPr="009712AF">
              <w:rPr>
                <w:color w:val="000000"/>
                <w:sz w:val="22"/>
                <w:szCs w:val="22"/>
              </w:rPr>
              <w:lastRenderedPageBreak/>
              <w:t>(штрафов) и иных сумм в возмещение ущерба, зачисляемые в бюджеты сельских поселений</w:t>
            </w:r>
          </w:p>
        </w:tc>
      </w:tr>
      <w:tr w:rsidR="007326EF" w:rsidRPr="007C02AF" w:rsidTr="009712A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326EF" w:rsidRPr="007C02AF" w:rsidTr="0007362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1 17 14030 10 0000 180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7326EF" w:rsidRPr="007C02AF" w:rsidTr="0007362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326EF" w:rsidRPr="007C02AF" w:rsidTr="0007362F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</w:t>
            </w:r>
            <w:r w:rsidRPr="007C02AF">
              <w:rPr>
                <w:sz w:val="22"/>
                <w:szCs w:val="22"/>
              </w:rPr>
              <w:t>001 10 0000 15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326EF" w:rsidRPr="007C02AF" w:rsidTr="0007362F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2 02 15002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7326EF" w:rsidRPr="007C02AF" w:rsidTr="0007362F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2 02 29999 10 0000 15</w:t>
            </w:r>
            <w:r w:rsidR="0039715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субсидии бюджетам </w:t>
            </w:r>
            <w:r w:rsidRPr="009712AF">
              <w:rPr>
                <w:sz w:val="22"/>
                <w:szCs w:val="22"/>
              </w:rPr>
              <w:t>сельских поселений</w:t>
            </w:r>
          </w:p>
        </w:tc>
      </w:tr>
      <w:tr w:rsidR="007326EF" w:rsidRPr="007C02AF" w:rsidTr="0007362F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2 02 35118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26EF" w:rsidRPr="007C02AF" w:rsidTr="0007362F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2 02 45160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26EF" w:rsidRPr="007C02AF" w:rsidTr="00F655B5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2 02 40</w:t>
            </w:r>
            <w:r w:rsidRPr="007C02AF">
              <w:rPr>
                <w:sz w:val="22"/>
                <w:szCs w:val="22"/>
              </w:rPr>
              <w:t>014 10 0000 15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26EF" w:rsidRPr="007C02AF" w:rsidTr="0007362F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39715D">
            <w:pPr>
              <w:shd w:val="clear" w:color="auto" w:fill="FFFFFF"/>
            </w:pPr>
            <w:r>
              <w:rPr>
                <w:sz w:val="22"/>
                <w:szCs w:val="22"/>
              </w:rPr>
              <w:t>2 02 49</w:t>
            </w:r>
            <w:r w:rsidRPr="007C02AF">
              <w:rPr>
                <w:sz w:val="22"/>
                <w:szCs w:val="22"/>
              </w:rPr>
              <w:t>999 10 0000 15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26EF" w:rsidRPr="007C02AF" w:rsidTr="0007362F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2 02 90</w:t>
            </w:r>
            <w:r w:rsidRPr="007C02AF">
              <w:rPr>
                <w:sz w:val="22"/>
                <w:szCs w:val="22"/>
              </w:rPr>
              <w:t>054 10 0000 15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326EF" w:rsidRPr="007C02AF" w:rsidTr="0007362F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39715D">
            <w:pPr>
              <w:shd w:val="clear" w:color="auto" w:fill="FFFFFF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2 03 05010 10 0000 180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326EF" w:rsidRPr="007C02AF" w:rsidTr="00F655B5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326EF" w:rsidRPr="007C02AF" w:rsidTr="009712AF">
        <w:trPr>
          <w:trHeight w:val="20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2 08 05000 10 0000 180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7326EF" w:rsidRPr="007C02AF" w:rsidTr="0007362F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</w:p>
          <w:p w:rsidR="007326EF" w:rsidRPr="007C02AF" w:rsidRDefault="007326EF" w:rsidP="00F655B5">
            <w:pPr>
              <w:shd w:val="clear" w:color="auto" w:fill="FFFFFF"/>
              <w:jc w:val="center"/>
            </w:pPr>
          </w:p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2 18 05030 10 0000 180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326EF" w:rsidRPr="007C02AF" w:rsidTr="00F655B5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2 19 05000 10 0000 15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</w:t>
            </w:r>
            <w:r w:rsidR="00F655B5"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поселений</w:t>
            </w:r>
          </w:p>
        </w:tc>
      </w:tr>
    </w:tbl>
    <w:p w:rsidR="00C83410" w:rsidRDefault="00C83410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2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F655B5" w:rsidRPr="00F818FA" w:rsidRDefault="00F655B5" w:rsidP="0007362F">
      <w:pPr>
        <w:ind w:firstLine="709"/>
        <w:jc w:val="right"/>
      </w:pPr>
    </w:p>
    <w:p w:rsidR="007326EF" w:rsidRPr="00F655B5" w:rsidRDefault="00F655B5" w:rsidP="00F655B5">
      <w:pPr>
        <w:shd w:val="clear" w:color="auto" w:fill="FFFFFF"/>
        <w:jc w:val="center"/>
        <w:rPr>
          <w:b/>
          <w:bCs/>
        </w:rPr>
      </w:pPr>
      <w:r w:rsidRPr="00F655B5">
        <w:rPr>
          <w:b/>
          <w:bCs/>
        </w:rPr>
        <w:t>Перечень главных администраторов доходов местного бюджета – органов государственной</w:t>
      </w:r>
      <w:r>
        <w:rPr>
          <w:b/>
          <w:bCs/>
        </w:rPr>
        <w:t xml:space="preserve"> </w:t>
      </w:r>
      <w:r w:rsidRPr="00F655B5">
        <w:rPr>
          <w:b/>
          <w:bCs/>
        </w:rPr>
        <w:t>власти Российской Федерации, Республики Бурятия</w:t>
      </w:r>
    </w:p>
    <w:p w:rsidR="007326EF" w:rsidRPr="00DA19B8" w:rsidRDefault="007326EF" w:rsidP="0007362F">
      <w:pPr>
        <w:shd w:val="clear" w:color="auto" w:fill="FFFFFF"/>
        <w:ind w:firstLine="709"/>
      </w:pPr>
    </w:p>
    <w:tbl>
      <w:tblPr>
        <w:tblW w:w="9781" w:type="dxa"/>
        <w:tblInd w:w="108" w:type="dxa"/>
        <w:tblLook w:val="0000"/>
      </w:tblPr>
      <w:tblGrid>
        <w:gridCol w:w="560"/>
        <w:gridCol w:w="1707"/>
        <w:gridCol w:w="12"/>
        <w:gridCol w:w="2590"/>
        <w:gridCol w:w="10"/>
        <w:gridCol w:w="4902"/>
      </w:tblGrid>
      <w:tr w:rsidR="007326EF" w:rsidRPr="00DA19B8" w:rsidTr="009712AF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7326EF" w:rsidRPr="00DA19B8" w:rsidTr="009712AF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326EF" w:rsidRPr="00DA19B8" w:rsidTr="009712AF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</w:t>
            </w:r>
            <w:r w:rsidR="009712AF">
              <w:rPr>
                <w:b/>
                <w:bCs/>
              </w:rPr>
              <w:t xml:space="preserve">льной налоговой службы  России </w:t>
            </w:r>
            <w:r w:rsidRPr="00DA19B8">
              <w:rPr>
                <w:b/>
                <w:bCs/>
              </w:rPr>
              <w:t>№1 по Республике Бурятия</w:t>
            </w:r>
          </w:p>
        </w:tc>
      </w:tr>
      <w:tr w:rsidR="007326EF" w:rsidRPr="00DA19B8" w:rsidTr="009712A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7326EF" w:rsidRPr="00DA19B8" w:rsidTr="009712AF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7326EF" w:rsidRPr="00DA19B8" w:rsidTr="009712AF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7326EF" w:rsidRPr="00DA19B8" w:rsidTr="009712AF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326EF" w:rsidRPr="00DA19B8" w:rsidTr="009712AF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4D67C5" w:rsidRDefault="007326EF" w:rsidP="009712AF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D67C5" w:rsidRDefault="007326EF" w:rsidP="009712AF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7326EF" w:rsidRPr="00DA19B8" w:rsidTr="009712AF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326EF" w:rsidRPr="00DA19B8" w:rsidTr="009712AF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7326EF" w:rsidRPr="00DA19B8" w:rsidTr="009712AF"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141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9712AF" w:rsidRDefault="009712A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3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8431F2" w:rsidRDefault="008431F2" w:rsidP="008431F2">
      <w:pPr>
        <w:ind w:firstLine="709"/>
        <w:jc w:val="right"/>
      </w:pPr>
    </w:p>
    <w:p w:rsidR="009712AF" w:rsidRDefault="009712AF" w:rsidP="009712AF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Перечень главных администраторов источников</w:t>
      </w:r>
      <w:r w:rsidRPr="009712AF">
        <w:rPr>
          <w:b/>
          <w:bCs/>
        </w:rPr>
        <w:t xml:space="preserve"> </w:t>
      </w:r>
    </w:p>
    <w:p w:rsidR="009712AF" w:rsidRPr="009712AF" w:rsidRDefault="009712AF" w:rsidP="009712AF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финансирования дефицита местного Бюджета</w:t>
      </w:r>
    </w:p>
    <w:p w:rsidR="009712AF" w:rsidRDefault="009712AF" w:rsidP="009712AF">
      <w:pPr>
        <w:ind w:firstLine="709"/>
        <w:jc w:val="right"/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/>
      </w:tblPr>
      <w:tblGrid>
        <w:gridCol w:w="560"/>
        <w:gridCol w:w="1567"/>
        <w:gridCol w:w="2885"/>
        <w:gridCol w:w="5019"/>
      </w:tblGrid>
      <w:tr w:rsidR="007326EF" w:rsidRPr="00DA19B8" w:rsidTr="009712AF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7326EF" w:rsidRPr="00DA19B8" w:rsidTr="009712AF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</w:tr>
      <w:tr w:rsidR="007326EF" w:rsidRPr="00DA19B8" w:rsidTr="009712A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МО сельского поселения </w:t>
            </w:r>
            <w:r w:rsidRPr="0036721A">
              <w:rPr>
                <w:b/>
                <w:bCs/>
              </w:rPr>
              <w:t>«</w:t>
            </w:r>
            <w:r w:rsidRPr="0036721A">
              <w:rPr>
                <w:b/>
              </w:rPr>
              <w:t xml:space="preserve"> Саганнурское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7326EF" w:rsidRPr="00DA19B8" w:rsidTr="009712A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7326EF" w:rsidRPr="00DA19B8" w:rsidTr="009712A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                                                     </w:t>
      </w:r>
    </w:p>
    <w:p w:rsidR="007326EF" w:rsidRPr="00DA19B8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C83410" w:rsidRDefault="00C83410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4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9712AF" w:rsidRDefault="009712AF" w:rsidP="009712AF">
      <w:pPr>
        <w:ind w:firstLine="709"/>
        <w:jc w:val="right"/>
      </w:pPr>
    </w:p>
    <w:p w:rsidR="008431F2" w:rsidRDefault="008431F2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DD35C8">
        <w:rPr>
          <w:b/>
          <w:bCs/>
        </w:rPr>
        <w:t>2020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r>
        <w:rPr>
          <w:b/>
          <w:bCs/>
        </w:rPr>
        <w:t>Тыс.руб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7326EF" w:rsidRPr="00DA19B8" w:rsidTr="00DA7DD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7233,2</w:t>
            </w:r>
          </w:p>
        </w:tc>
      </w:tr>
      <w:tr w:rsidR="007326EF" w:rsidRPr="00DA19B8" w:rsidTr="00DA7DD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624EB3" w:rsidRDefault="005878FB" w:rsidP="00DD35C8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DD35C8">
              <w:t>3890,2</w:t>
            </w:r>
          </w:p>
        </w:tc>
      </w:tr>
      <w:tr w:rsidR="007326EF" w:rsidRPr="00DA19B8" w:rsidTr="00DA7DD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DD35C8" w:rsidP="009712AF">
            <w:pPr>
              <w:shd w:val="clear" w:color="auto" w:fill="FFFFFF"/>
              <w:jc w:val="center"/>
            </w:pPr>
            <w:r>
              <w:t>3890,2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DD35C8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3059,0</w:t>
            </w:r>
          </w:p>
        </w:tc>
      </w:tr>
      <w:tr w:rsidR="004F1F14" w:rsidRPr="00DA19B8" w:rsidTr="00DA7DD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DD35C8" w:rsidP="009712AF">
            <w:pPr>
              <w:shd w:val="clear" w:color="auto" w:fill="FFFFFF"/>
              <w:jc w:val="center"/>
            </w:pPr>
            <w:r>
              <w:t>508</w:t>
            </w:r>
          </w:p>
        </w:tc>
      </w:tr>
      <w:tr w:rsidR="004F1F14" w:rsidRPr="00DA19B8" w:rsidTr="00DA7DD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DD35C8" w:rsidP="009712AF">
            <w:pPr>
              <w:shd w:val="clear" w:color="auto" w:fill="FFFFFF"/>
              <w:jc w:val="center"/>
            </w:pPr>
            <w:r>
              <w:t>2050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DD35C8" w:rsidP="009712AF">
            <w:pPr>
              <w:shd w:val="clear" w:color="auto" w:fill="FFFFFF"/>
              <w:jc w:val="center"/>
            </w:pPr>
            <w:r>
              <w:t>501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DD35C8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1F14">
              <w:rPr>
                <w:b/>
              </w:rPr>
              <w:t>7</w:t>
            </w:r>
            <w:r w:rsidR="004F1F14" w:rsidRPr="00624EB3">
              <w:rPr>
                <w:b/>
              </w:rPr>
              <w:t>0</w:t>
            </w:r>
          </w:p>
        </w:tc>
      </w:tr>
      <w:tr w:rsidR="004F1F14" w:rsidRPr="00DA19B8" w:rsidTr="00DA7DD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DD35C8" w:rsidP="009712AF">
            <w:pPr>
              <w:shd w:val="clear" w:color="auto" w:fill="FFFFFF"/>
              <w:jc w:val="center"/>
            </w:pPr>
            <w:r>
              <w:t>2</w:t>
            </w:r>
            <w:r w:rsidR="004F1F14">
              <w:t>7</w:t>
            </w:r>
            <w:r w:rsidR="004F1F14" w:rsidRPr="00624EB3">
              <w:t>0</w:t>
            </w:r>
          </w:p>
        </w:tc>
      </w:tr>
      <w:tr w:rsidR="004F1F14" w:rsidRPr="00DA19B8" w:rsidTr="00DA7DD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  <w:r>
        <w:t xml:space="preserve">                                                                                                       </w:t>
      </w: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5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7326E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EF" w:rsidRPr="009712AF" w:rsidRDefault="007326EF" w:rsidP="0007362F">
      <w:pPr>
        <w:shd w:val="clear" w:color="auto" w:fill="FFFFFF"/>
        <w:ind w:firstLine="709"/>
        <w:rPr>
          <w:b/>
          <w:bCs/>
        </w:rPr>
      </w:pPr>
      <w:r w:rsidRPr="009712AF">
        <w:rPr>
          <w:b/>
          <w:bCs/>
        </w:rPr>
        <w:t>Налоговые и неналоговые</w:t>
      </w:r>
      <w:r w:rsidR="00DD35C8">
        <w:rPr>
          <w:b/>
          <w:bCs/>
        </w:rPr>
        <w:t xml:space="preserve"> доходы местного бюджета на 2021-2022 </w:t>
      </w:r>
      <w:r w:rsidRPr="009712AF">
        <w:rPr>
          <w:b/>
          <w:bCs/>
        </w:rPr>
        <w:t>годы</w:t>
      </w:r>
    </w:p>
    <w:p w:rsidR="007326EF" w:rsidRDefault="009D3230" w:rsidP="009D3230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B2748B">
        <w:rPr>
          <w:b/>
          <w:bCs/>
          <w:color w:val="000000"/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535"/>
        <w:gridCol w:w="3705"/>
        <w:gridCol w:w="1187"/>
        <w:gridCol w:w="1471"/>
      </w:tblGrid>
      <w:tr w:rsidR="007326EF" w:rsidRPr="00112F9F" w:rsidTr="004F1F14">
        <w:tc>
          <w:tcPr>
            <w:tcW w:w="672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7326EF" w:rsidRPr="00112F9F" w:rsidTr="004F1F14">
        <w:tc>
          <w:tcPr>
            <w:tcW w:w="672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D3230">
              <w:rPr>
                <w:b/>
                <w:bCs/>
              </w:rPr>
              <w:t>2</w:t>
            </w:r>
            <w:r w:rsidR="00DD35C8">
              <w:rPr>
                <w:b/>
                <w:bCs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D35C8">
              <w:rPr>
                <w:b/>
                <w:bCs/>
              </w:rPr>
              <w:t>2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61333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624EB3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7416,9</w:t>
            </w:r>
          </w:p>
        </w:tc>
        <w:tc>
          <w:tcPr>
            <w:tcW w:w="1471" w:type="dxa"/>
            <w:shd w:val="clear" w:color="auto" w:fill="auto"/>
          </w:tcPr>
          <w:p w:rsidR="007326EF" w:rsidRPr="00624EB3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7642,1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410734" w:rsidRDefault="001321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4024,0</w:t>
            </w:r>
          </w:p>
        </w:tc>
        <w:tc>
          <w:tcPr>
            <w:tcW w:w="1471" w:type="dxa"/>
            <w:shd w:val="clear" w:color="auto" w:fill="auto"/>
          </w:tcPr>
          <w:p w:rsidR="007326EF" w:rsidRPr="00E50212" w:rsidRDefault="001321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4148,7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Default="00410734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</w:tcPr>
          <w:p w:rsidR="00410734" w:rsidRPr="00410734" w:rsidRDefault="001321BF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4024,0</w:t>
            </w:r>
          </w:p>
        </w:tc>
        <w:tc>
          <w:tcPr>
            <w:tcW w:w="1471" w:type="dxa"/>
            <w:shd w:val="clear" w:color="auto" w:fill="auto"/>
          </w:tcPr>
          <w:p w:rsidR="00410734" w:rsidRPr="00E50212" w:rsidRDefault="001321BF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4148,7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F926BB" w:rsidRDefault="0041073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</w:tcPr>
          <w:p w:rsidR="00410734" w:rsidRDefault="009E556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:rsidR="00410734" w:rsidRDefault="009E556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6102B2" w:rsidRDefault="00410734" w:rsidP="009712AF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21BF">
              <w:rPr>
                <w:b/>
                <w:bCs/>
              </w:rPr>
              <w:t>108,9</w:t>
            </w:r>
          </w:p>
        </w:tc>
        <w:tc>
          <w:tcPr>
            <w:tcW w:w="1471" w:type="dxa"/>
            <w:shd w:val="clear" w:color="auto" w:fill="auto"/>
          </w:tcPr>
          <w:p w:rsidR="00410734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3209,4</w:t>
            </w:r>
          </w:p>
          <w:p w:rsidR="001321BF" w:rsidRPr="00624EB3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DA19B8" w:rsidRDefault="0041073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9E5565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518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9E5565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528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705" w:type="dxa"/>
            <w:shd w:val="clear" w:color="auto" w:fill="auto"/>
          </w:tcPr>
          <w:p w:rsidR="00410734" w:rsidRPr="00B44FE8" w:rsidRDefault="0041073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08348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2070,9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321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B44FE8" w:rsidRDefault="0041073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08348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321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581,4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504205" w:rsidRDefault="0041073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10734">
              <w:rPr>
                <w:b/>
                <w:bCs/>
              </w:rPr>
              <w:t>70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10734">
              <w:rPr>
                <w:b/>
                <w:bCs/>
              </w:rPr>
              <w:t>70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05" w:type="dxa"/>
            <w:shd w:val="clear" w:color="auto" w:fill="auto"/>
          </w:tcPr>
          <w:p w:rsidR="00410734" w:rsidRPr="007B7C7D" w:rsidRDefault="0041073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7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DD35C8" w:rsidP="009712AF">
            <w:r>
              <w:t xml:space="preserve">     2</w:t>
            </w:r>
            <w:r w:rsidR="00410734">
              <w:t>70</w:t>
            </w:r>
          </w:p>
          <w:p w:rsidR="00410734" w:rsidRPr="00E50212" w:rsidRDefault="00410734" w:rsidP="009712AF"/>
        </w:tc>
        <w:tc>
          <w:tcPr>
            <w:tcW w:w="1471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DD35C8" w:rsidP="009712AF">
            <w:r>
              <w:t xml:space="preserve">     2</w:t>
            </w:r>
            <w:r w:rsidR="00410734">
              <w:t>70</w:t>
            </w:r>
          </w:p>
          <w:p w:rsidR="00410734" w:rsidRPr="00E50212" w:rsidRDefault="00410734" w:rsidP="009712AF"/>
        </w:tc>
      </w:tr>
    </w:tbl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256CFB">
      <w:pPr>
        <w:shd w:val="clear" w:color="auto" w:fill="FFFFFF"/>
        <w:ind w:firstLine="709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7326EF" w:rsidRPr="00F818FA" w:rsidRDefault="007326EF" w:rsidP="0007362F">
      <w:pPr>
        <w:ind w:firstLine="709"/>
        <w:jc w:val="right"/>
      </w:pPr>
      <w:r>
        <w:t>Приложение 6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9712AF" w:rsidRDefault="009712AF" w:rsidP="009712AF">
      <w:pPr>
        <w:ind w:firstLine="709"/>
        <w:jc w:val="right"/>
        <w:rPr>
          <w:b/>
          <w:bCs/>
        </w:rPr>
      </w:pPr>
    </w:p>
    <w:p w:rsidR="009712AF" w:rsidRPr="00DA19B8" w:rsidRDefault="009712AF" w:rsidP="009712AF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 w:rsidR="00DD35C8">
        <w:rPr>
          <w:b/>
          <w:bCs/>
        </w:rPr>
        <w:t xml:space="preserve">2020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7326EF" w:rsidRPr="00DA19B8" w:rsidTr="00DA7DD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DA7DD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308,17</w:t>
            </w:r>
          </w:p>
        </w:tc>
      </w:tr>
      <w:tr w:rsidR="007326EF" w:rsidRPr="00DA19B8" w:rsidTr="00DA7DD6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308,17</w:t>
            </w:r>
          </w:p>
        </w:tc>
      </w:tr>
      <w:tr w:rsidR="007326EF" w:rsidRPr="00DA19B8" w:rsidTr="00DA7DD6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10,470</w:t>
            </w:r>
          </w:p>
        </w:tc>
      </w:tr>
      <w:tr w:rsidR="007326EF" w:rsidRPr="00DA19B8" w:rsidTr="00DA7DD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10,470</w:t>
            </w:r>
          </w:p>
        </w:tc>
      </w:tr>
      <w:tr w:rsidR="007326EF" w:rsidRPr="00DA19B8" w:rsidTr="00DA7DD6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297,7</w:t>
            </w:r>
          </w:p>
        </w:tc>
      </w:tr>
      <w:tr w:rsidR="007326EF" w:rsidRPr="00DA19B8" w:rsidTr="00DA7DD6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DD35C8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297,7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0A5457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0A5457" w:rsidP="009712AF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tbl>
      <w:tblPr>
        <w:tblW w:w="9796" w:type="dxa"/>
        <w:tblInd w:w="93" w:type="dxa"/>
        <w:tblLayout w:type="fixed"/>
        <w:tblLook w:val="00A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8431F2" w:rsidRDefault="008431F2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256CFB" w:rsidRDefault="00256CFB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326EF" w:rsidRPr="00F818FA" w:rsidRDefault="007326EF" w:rsidP="0007362F">
            <w:pPr>
              <w:ind w:firstLine="709"/>
              <w:jc w:val="right"/>
            </w:pPr>
            <w:r>
              <w:lastRenderedPageBreak/>
              <w:t>Приложение 7</w:t>
            </w:r>
          </w:p>
          <w:p w:rsidR="008431F2" w:rsidRPr="00F818FA" w:rsidRDefault="008431F2" w:rsidP="008431F2">
            <w:pPr>
              <w:jc w:val="right"/>
            </w:pPr>
            <w:r w:rsidRPr="00F818FA">
              <w:t>к Проекту муниципального правового акта</w:t>
            </w:r>
          </w:p>
          <w:p w:rsidR="008431F2" w:rsidRDefault="008431F2" w:rsidP="008431F2">
            <w:pPr>
              <w:ind w:firstLine="709"/>
              <w:jc w:val="right"/>
            </w:pPr>
            <w:r w:rsidRPr="00F818FA">
              <w:t>«О местном бюджете муниципального образования</w:t>
            </w:r>
          </w:p>
          <w:p w:rsidR="008431F2" w:rsidRDefault="008431F2" w:rsidP="008431F2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8431F2" w:rsidRDefault="008431F2" w:rsidP="008431F2">
            <w:pPr>
              <w:ind w:firstLine="709"/>
              <w:jc w:val="right"/>
            </w:pPr>
            <w:r>
              <w:t xml:space="preserve"> на 2020 год и плановый период 2021 и 2022 </w:t>
            </w:r>
            <w:r w:rsidRPr="00F818FA">
              <w:t>годы»</w:t>
            </w:r>
          </w:p>
          <w:p w:rsidR="009712AF" w:rsidRDefault="009712AF" w:rsidP="009712AF">
            <w:pPr>
              <w:ind w:firstLine="709"/>
              <w:jc w:val="right"/>
            </w:pPr>
          </w:p>
          <w:p w:rsidR="009712AF" w:rsidRPr="009712AF" w:rsidRDefault="009712AF" w:rsidP="009712AF">
            <w:pPr>
              <w:jc w:val="center"/>
            </w:pPr>
            <w:r w:rsidRPr="009712AF">
              <w:rPr>
                <w:b/>
                <w:bCs/>
              </w:rPr>
              <w:t>ОБЪЕМ Б</w:t>
            </w:r>
            <w:r w:rsidR="00DD35C8">
              <w:rPr>
                <w:b/>
                <w:bCs/>
              </w:rPr>
              <w:t>ЕЗВОЗМЕЗДНЫХ ПОСТУПЛЕНИЙ НА 2021-2022</w:t>
            </w:r>
            <w:r w:rsidRPr="009712AF">
              <w:rPr>
                <w:b/>
                <w:bCs/>
              </w:rPr>
              <w:t xml:space="preserve"> ГОДЫ</w:t>
            </w:r>
          </w:p>
          <w:p w:rsidR="009712AF" w:rsidRPr="00F818FA" w:rsidRDefault="009712AF" w:rsidP="0007362F">
            <w:pPr>
              <w:ind w:firstLine="709"/>
              <w:jc w:val="right"/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488"/>
              <w:gridCol w:w="4252"/>
              <w:gridCol w:w="1134"/>
              <w:gridCol w:w="1134"/>
            </w:tblGrid>
            <w:tr w:rsidR="007326EF" w:rsidRPr="00112F9F" w:rsidTr="000A5457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 w:rsidR="009D3230">
                    <w:rPr>
                      <w:b/>
                      <w:bCs/>
                    </w:rPr>
                    <w:t>2</w:t>
                  </w:r>
                  <w:r w:rsidR="00DD35C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DD35C8">
                    <w:rPr>
                      <w:b/>
                      <w:bCs/>
                    </w:rPr>
                    <w:t>2</w:t>
                  </w:r>
                </w:p>
              </w:tc>
            </w:tr>
            <w:tr w:rsidR="007326EF" w:rsidRPr="00112F9F" w:rsidTr="000A5457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DD35C8" w:rsidP="009712AF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314,261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DD35C8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329,06</w:t>
                  </w:r>
                </w:p>
              </w:tc>
            </w:tr>
            <w:tr w:rsidR="007326EF" w:rsidRPr="00112F9F" w:rsidTr="000A5457">
              <w:trPr>
                <w:trHeight w:val="1024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FE52F8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314,261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FE52F8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329,06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DD35C8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DD35C8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11,16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0A5457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</w:t>
                  </w:r>
                  <w:r w:rsidR="00DD35C8">
                    <w:rPr>
                      <w:b/>
                      <w:bCs/>
                    </w:rPr>
                    <w:t>761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0A5457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DD35C8">
                    <w:rPr>
                      <w:b/>
                      <w:bCs/>
                    </w:rPr>
                    <w:t>1,16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DD35C8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303,5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DD35C8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317,9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DD35C8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303,5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DD35C8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317,9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2 02 90000 00 0000 151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</w:tr>
          </w:tbl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left="-235" w:right="-108"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9712AF" w:rsidRDefault="009712AF" w:rsidP="0007362F">
            <w:pPr>
              <w:ind w:firstLine="709"/>
              <w:jc w:val="right"/>
            </w:pPr>
          </w:p>
          <w:p w:rsidR="008431F2" w:rsidRDefault="008431F2" w:rsidP="0007362F">
            <w:pPr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C83410" w:rsidRDefault="00C83410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326EF" w:rsidRPr="00F818FA" w:rsidRDefault="007326EF" w:rsidP="0007362F">
            <w:pPr>
              <w:ind w:firstLine="709"/>
              <w:jc w:val="right"/>
            </w:pPr>
            <w:r>
              <w:lastRenderedPageBreak/>
              <w:t>Приложение 8</w:t>
            </w:r>
          </w:p>
          <w:p w:rsidR="008431F2" w:rsidRPr="00F818FA" w:rsidRDefault="008431F2" w:rsidP="008431F2">
            <w:pPr>
              <w:jc w:val="right"/>
            </w:pPr>
            <w:r w:rsidRPr="00F818FA">
              <w:t>к Проекту муниципального правового акта</w:t>
            </w:r>
          </w:p>
          <w:p w:rsidR="008431F2" w:rsidRDefault="008431F2" w:rsidP="008431F2">
            <w:pPr>
              <w:ind w:firstLine="709"/>
              <w:jc w:val="right"/>
            </w:pPr>
            <w:r w:rsidRPr="00F818FA">
              <w:t>«О местном бюджете муниципального образования</w:t>
            </w:r>
          </w:p>
          <w:p w:rsidR="008431F2" w:rsidRDefault="008431F2" w:rsidP="008431F2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8431F2" w:rsidRDefault="008431F2" w:rsidP="008431F2">
            <w:pPr>
              <w:ind w:firstLine="709"/>
              <w:jc w:val="right"/>
            </w:pPr>
            <w:r>
              <w:t xml:space="preserve"> на 2020 год и плановый период 2021 и 2022 </w:t>
            </w:r>
            <w:r w:rsidRPr="00F818FA">
              <w:t>годы»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Pr="009712AF" w:rsidRDefault="00DD35C8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="007326EF" w:rsidRPr="009712AF">
              <w:rPr>
                <w:b/>
                <w:bCs/>
              </w:rPr>
              <w:t xml:space="preserve"> год</w:t>
            </w:r>
          </w:p>
          <w:tbl>
            <w:tblPr>
              <w:tblW w:w="9400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7326EF" w:rsidRPr="0052450C" w:rsidTr="00E1370F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E1370F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60641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7541,37</w:t>
                  </w:r>
                </w:p>
              </w:tc>
            </w:tr>
            <w:tr w:rsidR="007326EF" w:rsidRPr="00284863" w:rsidTr="00E1370F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Руководство и управление в сфере уста</w:t>
                  </w:r>
                  <w:r w:rsidRPr="007C6367">
                    <w:rPr>
                      <w:b/>
                      <w:sz w:val="20"/>
                      <w:szCs w:val="20"/>
                    </w:rPr>
                    <w:cr/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5A49EB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2450</w:t>
                  </w:r>
                </w:p>
              </w:tc>
            </w:tr>
            <w:tr w:rsidR="007326EF" w:rsidRPr="00284863" w:rsidTr="00E1370F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808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7326EF" w:rsidRPr="00284863" w:rsidTr="00E1370F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5A49EB" w:rsidP="00E1370F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</w:rPr>
                    <w:t xml:space="preserve">Администрация МО СП </w:t>
                  </w:r>
                  <w:r>
                    <w:rPr>
                      <w:b/>
                      <w:sz w:val="20"/>
                    </w:rPr>
                    <w:t>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7326EF" w:rsidRPr="00284863" w:rsidTr="00E1370F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1642</w:t>
                  </w:r>
                </w:p>
              </w:tc>
            </w:tr>
            <w:tr w:rsidR="007326EF" w:rsidRPr="0052450C" w:rsidTr="00E1370F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7326EF" w:rsidRPr="0052450C" w:rsidTr="00E1370F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7326EF" w:rsidRPr="0052450C" w:rsidTr="00E1370F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7326EF" w:rsidRPr="0052450C" w:rsidTr="00E1370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</w:t>
                  </w:r>
                  <w:r w:rsidRPr="007C6367">
                    <w:rPr>
                      <w:bCs/>
                      <w:sz w:val="20"/>
                    </w:rPr>
                    <w:cr/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7326EF" w:rsidRPr="0052450C" w:rsidTr="00E1370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5A49E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7326EF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5A49EB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7326EF" w:rsidRPr="0052450C" w:rsidTr="00E1370F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5A49EB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7326EF" w:rsidRPr="0052450C" w:rsidTr="00E1370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</w:t>
                  </w:r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5A49EB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7326EF" w:rsidRPr="0052450C" w:rsidTr="00E1370F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      </w:r>
                  <w:r w:rsidRPr="007C6367">
                    <w:rPr>
                      <w:sz w:val="20"/>
                    </w:rPr>
                    <w:cr/>
                    <w:t>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83,713</w:t>
                  </w:r>
                </w:p>
              </w:tc>
            </w:tr>
            <w:tr w:rsidR="007326EF" w:rsidRPr="0052450C" w:rsidTr="00E1370F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DD35C8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83,713</w:t>
                  </w:r>
                </w:p>
              </w:tc>
            </w:tr>
            <w:tr w:rsidR="007326EF" w:rsidRPr="0052450C" w:rsidTr="00E1370F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DD35C8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83,713</w:t>
                  </w:r>
                </w:p>
              </w:tc>
            </w:tr>
            <w:tr w:rsidR="007326EF" w:rsidRPr="0052450C" w:rsidTr="00E1370F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DD35C8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83,713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Обеспечение деятельности финансовых,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Pr="00E22A31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83,713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297,7</w:t>
                  </w:r>
                </w:p>
                <w:p w:rsidR="00DD35C8" w:rsidRPr="004F2E95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5A49EB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228,64824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83B65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228,64824</w:t>
                  </w:r>
                </w:p>
              </w:tc>
            </w:tr>
            <w:tr w:rsidR="007326EF" w:rsidRPr="0052450C" w:rsidTr="00E1370F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83B65" w:rsidRDefault="00DD35C8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228,64824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83B65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228,64824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69,05176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83515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69,05176</w:t>
                  </w:r>
                </w:p>
              </w:tc>
            </w:tr>
            <w:tr w:rsidR="007326EF" w:rsidRPr="0052450C" w:rsidTr="00E1370F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83515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69,05176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83515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69,05176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Выполнение других обязательств 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DD35C8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35C8">
                    <w:rPr>
                      <w:b/>
                      <w:bCs/>
                      <w:sz w:val="20"/>
                      <w:szCs w:val="20"/>
                    </w:rPr>
                    <w:t>3724,598</w:t>
                  </w:r>
                </w:p>
              </w:tc>
            </w:tr>
            <w:tr w:rsidR="007326EF" w:rsidRPr="0052450C" w:rsidTr="00E1370F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3724,598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DD35C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F05836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DD35C8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05836">
                    <w:rPr>
                      <w:sz w:val="20"/>
                      <w:szCs w:val="20"/>
                    </w:rPr>
                    <w:t>810</w:t>
                  </w:r>
                </w:p>
              </w:tc>
            </w:tr>
            <w:tr w:rsidR="007326EF" w:rsidRPr="0052450C" w:rsidTr="00E1370F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F0583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1810</w:t>
                  </w:r>
                </w:p>
              </w:tc>
            </w:tr>
            <w:tr w:rsidR="007326EF" w:rsidRPr="0052450C" w:rsidTr="00E1370F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F0583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      </w:r>
                  <w:r w:rsidRPr="007C6367">
                    <w:rPr>
                      <w:sz w:val="20"/>
                      <w:szCs w:val="20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05836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546,7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E1658" w:rsidRDefault="00F05836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546,7</w:t>
                  </w:r>
                </w:p>
              </w:tc>
            </w:tr>
            <w:tr w:rsidR="007326EF" w:rsidRPr="0052450C" w:rsidTr="00E1370F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E1658" w:rsidRDefault="00F05836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546,7</w:t>
                  </w:r>
                </w:p>
              </w:tc>
            </w:tr>
            <w:tr w:rsidR="007326EF" w:rsidRPr="0052450C" w:rsidTr="00E1370F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E1658" w:rsidRDefault="00F05836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546,7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60641" w:rsidRPr="007C6367" w:rsidRDefault="007326EF" w:rsidP="00A6064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DD35C8" w:rsidRDefault="00F0583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1287,898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9054E3" w:rsidRDefault="00F0583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1287,898</w:t>
                  </w:r>
                </w:p>
              </w:tc>
            </w:tr>
            <w:tr w:rsidR="007326EF" w:rsidRPr="0052450C" w:rsidTr="00E1370F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9054E3" w:rsidRDefault="00F0583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1287,898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F0583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1287,898</w:t>
                  </w:r>
                </w:p>
                <w:p w:rsidR="00DD35C8" w:rsidRPr="009054E3" w:rsidRDefault="00DD35C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4F282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3416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7326EF" w:rsidRPr="0052450C" w:rsidTr="00E1370F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3416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7326EF" w:rsidRPr="0052450C" w:rsidTr="00E1370F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3416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7326EF" w:rsidRPr="0052450C" w:rsidTr="00E1370F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E137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="007326EF"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0D4B02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7089F" w:rsidRDefault="00F373F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089F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</w:tr>
            <w:tr w:rsidR="000D4B02" w:rsidRPr="0052450C" w:rsidTr="00E1370F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9797D" w:rsidRDefault="000D4B02" w:rsidP="00E1370F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1B37DF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C0A76" w:rsidRDefault="00F373F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  <w:r w:rsidR="000D4B0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0D4B02" w:rsidRPr="0052450C" w:rsidTr="00E1370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73F7" w:rsidRPr="001C14B6" w:rsidRDefault="000D4B02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0D4B02" w:rsidRPr="001C14B6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Pr="001B37DF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169B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0D4B02" w:rsidRPr="0052450C" w:rsidTr="00E1370F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169B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0D4B02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169BB" w:rsidRDefault="00F373F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77089F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9797D" w:rsidRDefault="0077089F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1B37DF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4F2829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F2829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77089F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1C14B6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77089F" w:rsidRPr="001C14B6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1B37D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4F2829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77089F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1B37D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4F2829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77089F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1B37DF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52450C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4F2829" w:rsidRDefault="0077089F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77089F" w:rsidRPr="0052450C" w:rsidTr="00E1370F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6C0A76" w:rsidRDefault="0077089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</w:t>
                  </w:r>
                </w:p>
              </w:tc>
            </w:tr>
            <w:tr w:rsidR="0077089F" w:rsidRPr="0052450C" w:rsidTr="00E1370F">
              <w:trPr>
                <w:trHeight w:val="31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B62155" w:rsidRDefault="0077089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</w:t>
                  </w:r>
                </w:p>
              </w:tc>
            </w:tr>
            <w:tr w:rsidR="0077089F" w:rsidRPr="0052450C" w:rsidTr="00E1370F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A0F7B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77089F" w:rsidRPr="0052450C" w:rsidTr="00E1370F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A0F7B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77089F" w:rsidRPr="0052450C" w:rsidTr="008431F2">
              <w:trPr>
                <w:trHeight w:val="43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A0F7B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77089F" w:rsidRPr="0052450C" w:rsidTr="008431F2">
              <w:trPr>
                <w:trHeight w:val="28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A0F7B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77089F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D35C8" w:rsidRDefault="0077089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35C8">
                    <w:rPr>
                      <w:b/>
                      <w:sz w:val="20"/>
                      <w:szCs w:val="20"/>
                    </w:rPr>
                    <w:t>350,359</w:t>
                  </w:r>
                </w:p>
              </w:tc>
            </w:tr>
            <w:tr w:rsidR="0077089F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D35C8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D35C8">
                    <w:rPr>
                      <w:sz w:val="20"/>
                      <w:szCs w:val="20"/>
                    </w:rPr>
                    <w:t>350,359</w:t>
                  </w:r>
                </w:p>
              </w:tc>
            </w:tr>
            <w:tr w:rsidR="0077089F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D35C8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D35C8">
                    <w:rPr>
                      <w:sz w:val="20"/>
                      <w:szCs w:val="20"/>
                    </w:rPr>
                    <w:t>350,359</w:t>
                  </w:r>
                </w:p>
              </w:tc>
            </w:tr>
            <w:tr w:rsidR="0077089F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D35C8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D35C8">
                    <w:rPr>
                      <w:sz w:val="20"/>
                      <w:szCs w:val="20"/>
                    </w:rPr>
                    <w:t>350,359</w:t>
                  </w:r>
                </w:p>
              </w:tc>
            </w:tr>
            <w:tr w:rsidR="0077089F" w:rsidRPr="0052450C" w:rsidTr="00E1370F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E50569" w:rsidRDefault="0077089F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DD35C8" w:rsidRDefault="0077089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35C8">
                    <w:rPr>
                      <w:sz w:val="20"/>
                      <w:szCs w:val="20"/>
                    </w:rPr>
                    <w:t>350,359</w:t>
                  </w:r>
                </w:p>
              </w:tc>
            </w:tr>
            <w:tr w:rsidR="0077089F" w:rsidRPr="0052450C" w:rsidTr="00E1370F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7C6367" w:rsidRDefault="0077089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89F" w:rsidRPr="008476C8" w:rsidRDefault="0077089F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7541,37</w:t>
                  </w:r>
                </w:p>
              </w:tc>
            </w:tr>
          </w:tbl>
          <w:p w:rsidR="007326EF" w:rsidRPr="0052450C" w:rsidRDefault="007326EF" w:rsidP="0007362F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07362F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7326EF" w:rsidRDefault="007326EF" w:rsidP="0007362F">
      <w:pPr>
        <w:shd w:val="clear" w:color="auto" w:fill="FFFFFF"/>
        <w:ind w:right="459" w:firstLine="709"/>
      </w:pPr>
      <w:r>
        <w:lastRenderedPageBreak/>
        <w:t xml:space="preserve">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C83410" w:rsidRDefault="00C83410" w:rsidP="0007362F">
      <w:pPr>
        <w:ind w:firstLine="709"/>
        <w:jc w:val="right"/>
      </w:pPr>
    </w:p>
    <w:p w:rsidR="00711239" w:rsidRDefault="00711239" w:rsidP="00711239"/>
    <w:p w:rsidR="007326EF" w:rsidRPr="00F818FA" w:rsidRDefault="00711239" w:rsidP="008431F2">
      <w:pPr>
        <w:jc w:val="right"/>
      </w:pPr>
      <w:r>
        <w:lastRenderedPageBreak/>
        <w:t xml:space="preserve">                                                                                                            </w:t>
      </w:r>
      <w:r w:rsidR="0077089F">
        <w:t xml:space="preserve"> </w:t>
      </w:r>
      <w:r w:rsidR="007326EF" w:rsidRPr="00F818FA">
        <w:t xml:space="preserve">Приложение </w:t>
      </w:r>
      <w:r w:rsidR="007326EF">
        <w:t>9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7326EF" w:rsidRPr="00464C6A" w:rsidRDefault="007326EF" w:rsidP="0007362F">
      <w:pPr>
        <w:shd w:val="clear" w:color="auto" w:fill="FFFFFF"/>
        <w:ind w:firstLine="709"/>
        <w:jc w:val="right"/>
      </w:pPr>
      <w:r w:rsidRPr="00464C6A">
        <w:t xml:space="preserve">                                                                                </w:t>
      </w:r>
      <w:r>
        <w:t xml:space="preserve">              </w:t>
      </w:r>
    </w:p>
    <w:p w:rsidR="007326EF" w:rsidRPr="00E1370F" w:rsidRDefault="007326EF" w:rsidP="00E1370F">
      <w:pPr>
        <w:shd w:val="clear" w:color="auto" w:fill="FFFFFF"/>
        <w:jc w:val="center"/>
        <w:rPr>
          <w:b/>
          <w:bCs/>
        </w:rPr>
      </w:pPr>
      <w:r w:rsidRPr="00E1370F">
        <w:rPr>
          <w:b/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/>
          <w:bCs/>
        </w:rPr>
        <w:t xml:space="preserve"> </w:t>
      </w:r>
      <w:r w:rsidRPr="00E1370F">
        <w:rPr>
          <w:b/>
          <w:bCs/>
        </w:rPr>
        <w:t>программным направлениям деятельности), видам расходов, ведомствам, а также по разделам, подразделам  классиф</w:t>
      </w:r>
      <w:r w:rsidR="00DD35C8">
        <w:rPr>
          <w:b/>
          <w:bCs/>
        </w:rPr>
        <w:t>икации расходов бюджетов на 2021 и 2022</w:t>
      </w:r>
      <w:r w:rsidRPr="00E1370F">
        <w:rPr>
          <w:b/>
          <w:bCs/>
        </w:rPr>
        <w:t xml:space="preserve"> годы</w:t>
      </w:r>
    </w:p>
    <w:p w:rsidR="00F17838" w:rsidRPr="002A2C2E" w:rsidRDefault="007326EF" w:rsidP="00F17838">
      <w:pPr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="00F17838" w:rsidRPr="002A2C2E">
        <w:rPr>
          <w:bCs/>
          <w:sz w:val="22"/>
          <w:szCs w:val="22"/>
        </w:rPr>
        <w:t>(тыс.руб.)</w:t>
      </w:r>
    </w:p>
    <w:p w:rsidR="007326EF" w:rsidRPr="0052450C" w:rsidRDefault="007326EF" w:rsidP="0007362F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889" w:type="dxa"/>
        <w:shd w:val="clear" w:color="auto" w:fill="F2F2F2"/>
        <w:tblLayout w:type="fixed"/>
        <w:tblLook w:val="0000"/>
      </w:tblPr>
      <w:tblGrid>
        <w:gridCol w:w="392"/>
        <w:gridCol w:w="3544"/>
        <w:gridCol w:w="1417"/>
        <w:gridCol w:w="709"/>
        <w:gridCol w:w="567"/>
        <w:gridCol w:w="567"/>
        <w:gridCol w:w="709"/>
        <w:gridCol w:w="992"/>
        <w:gridCol w:w="992"/>
      </w:tblGrid>
      <w:tr w:rsidR="007326EF" w:rsidRPr="0052450C" w:rsidTr="00E1370F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7326EF" w:rsidP="00E1370F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52450C" w:rsidTr="00E1370F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17838">
              <w:rPr>
                <w:b/>
                <w:bCs/>
                <w:sz w:val="20"/>
                <w:szCs w:val="20"/>
              </w:rPr>
              <w:t>2</w:t>
            </w:r>
            <w:r w:rsidR="00EB6E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B6E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6EF" w:rsidRPr="00284863" w:rsidTr="00E1370F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1321B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1" w:rsidRDefault="00617AD1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326EF" w:rsidRPr="003302FA" w:rsidRDefault="001321B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7971,16</w:t>
            </w:r>
          </w:p>
        </w:tc>
      </w:tr>
      <w:tr w:rsidR="007326EF" w:rsidRPr="00284863" w:rsidTr="00E1370F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655EF2" w:rsidRDefault="00055A45" w:rsidP="00055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655EF2" w:rsidRDefault="00055A45" w:rsidP="00055A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2450</w:t>
            </w:r>
          </w:p>
        </w:tc>
      </w:tr>
      <w:tr w:rsidR="007326EF" w:rsidRPr="00284863" w:rsidTr="00E1370F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A6064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A6064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A60641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A60641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A60641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A60641" w:rsidRPr="006A3AE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A60641" w:rsidP="00A60641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A60641" w:rsidP="00A60641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A60641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284863">
              <w:rPr>
                <w:b/>
                <w:bCs/>
                <w:sz w:val="20"/>
                <w:szCs w:val="20"/>
              </w:rPr>
              <w:cr/>
              <w:t>и</w:t>
            </w:r>
            <w:r w:rsidRPr="00284863">
              <w:rPr>
                <w:b/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A60641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A60641" w:rsidRPr="0052450C" w:rsidTr="00A60641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C71CF2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A60641" w:rsidRPr="00B3243F" w:rsidTr="00A60641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A60641" w:rsidRPr="00B3243F" w:rsidTr="00A60641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A60641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A60641" w:rsidRPr="0052450C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C71CF2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A60641" w:rsidRPr="00B3243F" w:rsidTr="00A60641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A60641" w:rsidRPr="00B3243F" w:rsidTr="00A60641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A60641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A60641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A60641" w:rsidRPr="0052450C" w:rsidTr="00A60641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DD35C8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DD35C8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A60641" w:rsidRPr="00B3243F" w:rsidTr="00E1370F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</w:tr>
      <w:tr w:rsidR="00A60641" w:rsidRPr="00B3243F" w:rsidTr="00E1370F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617AD1" w:rsidP="00617AD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83,713</w:t>
            </w:r>
          </w:p>
        </w:tc>
      </w:tr>
      <w:tr w:rsidR="00A60641" w:rsidRPr="00B3243F" w:rsidTr="00E1370F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</w:tr>
      <w:tr w:rsidR="00A60641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877738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Pr="00E22A31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Pr="00E22A31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83,713</w:t>
            </w:r>
          </w:p>
        </w:tc>
      </w:tr>
      <w:tr w:rsidR="00A60641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C14B6">
              <w:rPr>
                <w:sz w:val="20"/>
                <w:szCs w:val="20"/>
              </w:rPr>
              <w:t>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F2E95" w:rsidRDefault="00EB6E53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F2E95" w:rsidRDefault="00617AD1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317,9</w:t>
            </w:r>
          </w:p>
        </w:tc>
      </w:tr>
      <w:tr w:rsidR="00A60641" w:rsidRPr="0052450C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5A49EB" w:rsidRDefault="002F578F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5A49EB" w:rsidRDefault="00617AD1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244,16283</w:t>
            </w:r>
          </w:p>
        </w:tc>
      </w:tr>
      <w:tr w:rsidR="00A60641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2F578F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233,10292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244,16283</w:t>
            </w:r>
          </w:p>
        </w:tc>
      </w:tr>
      <w:tr w:rsidR="00A60641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2F578F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233,10292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244,16283</w:t>
            </w:r>
          </w:p>
        </w:tc>
      </w:tr>
      <w:tr w:rsidR="00A60641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2F578F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233,10292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483B65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244,16283</w:t>
            </w:r>
          </w:p>
        </w:tc>
      </w:tr>
      <w:tr w:rsidR="00A60641" w:rsidRPr="0052450C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EB6E53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70,39708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617AD1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73,73717</w:t>
            </w:r>
          </w:p>
        </w:tc>
      </w:tr>
      <w:tr w:rsidR="00A60641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C83515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70,39708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C83515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73,73717</w:t>
            </w:r>
          </w:p>
        </w:tc>
      </w:tr>
      <w:tr w:rsidR="00A60641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70,39708</w:t>
            </w:r>
          </w:p>
          <w:p w:rsidR="00EB6E53" w:rsidRPr="00C83515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C83515" w:rsidRDefault="00617AD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73,73717</w:t>
            </w:r>
          </w:p>
        </w:tc>
      </w:tr>
      <w:tr w:rsidR="00A60641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1C14B6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1C14B6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C83515" w:rsidRDefault="00EB6E53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70,39708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C83515" w:rsidRDefault="00A60641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60641" w:rsidRPr="0052450C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50FE4" w:rsidRDefault="00A60641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50FE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50FE4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0FE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617AD1" w:rsidRDefault="001321BF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1239">
              <w:rPr>
                <w:b/>
                <w:bCs/>
                <w:sz w:val="20"/>
                <w:szCs w:val="20"/>
              </w:rPr>
              <w:t>717,899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597AF2" w:rsidRDefault="00711239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3661,528</w:t>
            </w:r>
          </w:p>
        </w:tc>
      </w:tr>
      <w:tr w:rsidR="000E260F" w:rsidRPr="0052450C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F05836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F05836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1810</w:t>
            </w:r>
          </w:p>
        </w:tc>
      </w:tr>
      <w:tr w:rsidR="000E260F" w:rsidRPr="00450FE4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F05836" w:rsidP="00617A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</w:tr>
      <w:tr w:rsidR="000E260F" w:rsidRPr="00450FE4" w:rsidTr="00A60641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836">
              <w:rPr>
                <w:sz w:val="20"/>
                <w:szCs w:val="20"/>
              </w:rPr>
              <w:t>810</w:t>
            </w:r>
          </w:p>
        </w:tc>
      </w:tr>
      <w:tr w:rsidR="000E260F" w:rsidRPr="00450FE4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0782D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836">
              <w:rPr>
                <w:sz w:val="20"/>
                <w:szCs w:val="20"/>
              </w:rPr>
              <w:t>810</w:t>
            </w:r>
          </w:p>
        </w:tc>
      </w:tr>
      <w:tr w:rsidR="000E260F" w:rsidRPr="0052450C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E260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E260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F05836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E36651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05836">
              <w:rPr>
                <w:b/>
                <w:bCs/>
                <w:sz w:val="20"/>
                <w:szCs w:val="20"/>
              </w:rPr>
              <w:t>46,7</w:t>
            </w:r>
          </w:p>
        </w:tc>
      </w:tr>
      <w:tr w:rsidR="000E260F" w:rsidRPr="00450FE4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</w:t>
            </w:r>
          </w:p>
        </w:tc>
      </w:tr>
      <w:tr w:rsidR="000E260F" w:rsidRPr="00450FE4" w:rsidTr="00A60641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E36651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5836">
              <w:rPr>
                <w:sz w:val="20"/>
                <w:szCs w:val="20"/>
              </w:rPr>
              <w:t>46,7</w:t>
            </w:r>
          </w:p>
        </w:tc>
      </w:tr>
      <w:tr w:rsidR="000E260F" w:rsidRPr="00450FE4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F05836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4E1658" w:rsidRDefault="00E36651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5836">
              <w:rPr>
                <w:sz w:val="20"/>
                <w:szCs w:val="20"/>
              </w:rPr>
              <w:t>46,7</w:t>
            </w:r>
          </w:p>
        </w:tc>
      </w:tr>
      <w:tr w:rsidR="000E260F" w:rsidRPr="003817D4" w:rsidTr="00F82AFB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617AD1" w:rsidRDefault="00711239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0E260F" w:rsidRDefault="00711239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1304,828</w:t>
            </w:r>
          </w:p>
        </w:tc>
      </w:tr>
      <w:tr w:rsidR="000E260F" w:rsidRPr="00450FE4" w:rsidTr="00F82AFB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DA5472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804F5E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1304,828</w:t>
            </w:r>
          </w:p>
        </w:tc>
      </w:tr>
      <w:tr w:rsidR="000E260F" w:rsidTr="00F82AFB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DA5472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804F5E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1304,828</w:t>
            </w:r>
          </w:p>
        </w:tc>
      </w:tr>
      <w:tr w:rsidR="000E260F" w:rsidTr="00F82AFB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DA5472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804F5E" w:rsidRDefault="00711239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1304,828</w:t>
            </w:r>
          </w:p>
        </w:tc>
      </w:tr>
      <w:tr w:rsidR="000E260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0E260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A93602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E260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A93602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E260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A93602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7C6367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3416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E260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804F5E" w:rsidRDefault="000E260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804F5E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F" w:rsidRPr="00804F5E" w:rsidRDefault="000E260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RPr="00003075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804F5E" w:rsidRDefault="000E260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E260F" w:rsidRPr="00804F5E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60F" w:rsidRPr="00804F5E" w:rsidRDefault="000E260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Tr="00E1370F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7C6367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260F" w:rsidRPr="003817D4" w:rsidTr="000E260F">
        <w:trPr>
          <w:trHeight w:val="36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D3CA2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D3CA2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0E260F" w:rsidRPr="00680C17" w:rsidTr="00E1370F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C0A76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C0A76" w:rsidRDefault="000E260F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0E260F" w:rsidRPr="00680C17" w:rsidTr="00E1370F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E260F" w:rsidRPr="00680C17" w:rsidTr="00E1370F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9797D" w:rsidRDefault="000E260F" w:rsidP="00E1370F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E260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C14B6" w:rsidRDefault="000E260F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169BB" w:rsidRDefault="000E260F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E260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C0A76" w:rsidRDefault="000E260F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6C0A76" w:rsidRDefault="000E260F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0E260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E260F" w:rsidRDefault="000E260F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E260F" w:rsidRDefault="000E260F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</w:tr>
      <w:tr w:rsidR="000E260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C244E5" w:rsidRDefault="000E260F" w:rsidP="00E1370F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1B37DF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52450C" w:rsidRDefault="000E26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E260F" w:rsidRDefault="000E260F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0E260F" w:rsidRDefault="000E260F" w:rsidP="00F82A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</w:tr>
      <w:tr w:rsidR="000E260F" w:rsidTr="00E1370F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77089F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E260F" w:rsidTr="00E1370F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E260F" w:rsidRPr="00680C17" w:rsidTr="00E1370F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E260F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0E260F" w:rsidRPr="00380F13" w:rsidTr="00E1370F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E260F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1C14B6" w:rsidRDefault="000E26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E50569" w:rsidRDefault="000E260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60F" w:rsidRPr="00E50569" w:rsidRDefault="000E260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2D509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0F" w:rsidRPr="00B62155" w:rsidRDefault="008F4B4A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1C14B6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2D509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8F4B4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1C14B6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2D509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8F4B4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1C14B6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2D509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8F4B4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RPr="00380F13" w:rsidTr="00E1370F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1C14B6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E50569" w:rsidRDefault="00AD29E5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E50569" w:rsidRDefault="00AD29E5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2D509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E5" w:rsidRPr="00B62155" w:rsidRDefault="008F4B4A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711239" w:rsidRPr="00380F13" w:rsidTr="00E1370F">
        <w:trPr>
          <w:trHeight w:val="27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Pr="001C14B6" w:rsidRDefault="0071123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Pr="00E50569" w:rsidRDefault="00711239" w:rsidP="00E1370F">
            <w:pPr>
              <w:rPr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9" w:rsidRPr="00E50569" w:rsidRDefault="00711239" w:rsidP="00E137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Default="00711239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Pr="00E50569" w:rsidRDefault="00711239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Pr="00E50569" w:rsidRDefault="00711239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239" w:rsidRPr="00E50569" w:rsidRDefault="00711239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9" w:rsidRDefault="00711239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9" w:rsidRDefault="00711239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382,66</w:t>
            </w:r>
          </w:p>
        </w:tc>
      </w:tr>
      <w:tr w:rsidR="00AD29E5" w:rsidRPr="00DA2290" w:rsidTr="00E1370F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52450C" w:rsidRDefault="00AD29E5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E5" w:rsidRPr="00003A0A" w:rsidRDefault="001321B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C2" w:rsidRDefault="00CA11C2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AD29E5" w:rsidRPr="00003A0A" w:rsidRDefault="001321B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7971,16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8431F2" w:rsidRDefault="008431F2" w:rsidP="0007362F">
      <w:pPr>
        <w:shd w:val="clear" w:color="auto" w:fill="FFFFFF"/>
        <w:ind w:firstLine="709"/>
      </w:pPr>
    </w:p>
    <w:p w:rsidR="008431F2" w:rsidRDefault="008431F2" w:rsidP="0007362F">
      <w:pPr>
        <w:shd w:val="clear" w:color="auto" w:fill="FFFFFF"/>
        <w:ind w:firstLine="709"/>
      </w:pPr>
    </w:p>
    <w:p w:rsidR="008431F2" w:rsidRDefault="008431F2" w:rsidP="0007362F">
      <w:pPr>
        <w:shd w:val="clear" w:color="auto" w:fill="FFFFFF"/>
        <w:ind w:firstLine="709"/>
      </w:pPr>
    </w:p>
    <w:p w:rsidR="008431F2" w:rsidRDefault="008431F2" w:rsidP="0007362F">
      <w:pPr>
        <w:shd w:val="clear" w:color="auto" w:fill="FFFFFF"/>
        <w:ind w:firstLine="709"/>
      </w:pPr>
    </w:p>
    <w:p w:rsidR="00C83410" w:rsidRDefault="00C83410" w:rsidP="0007362F">
      <w:pPr>
        <w:shd w:val="clear" w:color="auto" w:fill="FFFFFF"/>
        <w:ind w:firstLine="709"/>
      </w:pPr>
    </w:p>
    <w:p w:rsidR="007326EF" w:rsidRDefault="007326EF" w:rsidP="0007362F">
      <w:pPr>
        <w:ind w:firstLine="709"/>
        <w:jc w:val="right"/>
      </w:pPr>
    </w:p>
    <w:p w:rsidR="00711239" w:rsidRDefault="0077089F" w:rsidP="0077089F">
      <w:pPr>
        <w:ind w:left="6372"/>
      </w:pPr>
      <w:r>
        <w:t xml:space="preserve">    </w:t>
      </w:r>
    </w:p>
    <w:p w:rsidR="00711239" w:rsidRDefault="00711239" w:rsidP="0077089F">
      <w:pPr>
        <w:ind w:left="6372"/>
      </w:pPr>
    </w:p>
    <w:p w:rsidR="00711239" w:rsidRDefault="00711239" w:rsidP="0077089F">
      <w:pPr>
        <w:ind w:left="6372"/>
      </w:pPr>
    </w:p>
    <w:p w:rsidR="00711239" w:rsidRDefault="00711239" w:rsidP="0077089F">
      <w:pPr>
        <w:ind w:left="6372"/>
      </w:pPr>
    </w:p>
    <w:p w:rsidR="00711239" w:rsidRDefault="00711239" w:rsidP="0077089F">
      <w:pPr>
        <w:ind w:left="6372"/>
      </w:pPr>
    </w:p>
    <w:p w:rsidR="00711239" w:rsidRDefault="00711239" w:rsidP="0077089F">
      <w:pPr>
        <w:ind w:left="6372"/>
      </w:pPr>
    </w:p>
    <w:p w:rsidR="007326EF" w:rsidRPr="00F818FA" w:rsidRDefault="00711239" w:rsidP="008431F2">
      <w:pPr>
        <w:ind w:left="6372"/>
        <w:jc w:val="right"/>
      </w:pPr>
      <w:r>
        <w:lastRenderedPageBreak/>
        <w:t xml:space="preserve">   </w:t>
      </w:r>
      <w:r w:rsidR="007326EF" w:rsidRPr="00F818FA">
        <w:t>Приложение 1</w:t>
      </w:r>
      <w:r w:rsidR="007326EF">
        <w:t>0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E1370F" w:rsidRDefault="00E1370F" w:rsidP="00E1370F">
      <w:pPr>
        <w:ind w:firstLine="709"/>
        <w:jc w:val="right"/>
      </w:pPr>
    </w:p>
    <w:p w:rsidR="00E1370F" w:rsidRPr="00E1370F" w:rsidRDefault="00E1370F" w:rsidP="00E1370F">
      <w:pPr>
        <w:ind w:firstLine="709"/>
        <w:jc w:val="center"/>
        <w:rPr>
          <w:b/>
          <w:bCs/>
        </w:rPr>
      </w:pPr>
      <w:r w:rsidRPr="00E1370F">
        <w:rPr>
          <w:b/>
          <w:bCs/>
        </w:rPr>
        <w:t>Ведомственная структура р</w:t>
      </w:r>
      <w:r w:rsidR="00597AF2">
        <w:rPr>
          <w:b/>
          <w:bCs/>
        </w:rPr>
        <w:t>асходов местного бюджета на 2020</w:t>
      </w:r>
      <w:r w:rsidRPr="00E1370F">
        <w:rPr>
          <w:b/>
          <w:bCs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E1370F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93F4C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6258,311</w:t>
            </w:r>
          </w:p>
        </w:tc>
      </w:tr>
      <w:tr w:rsidR="007326EF" w:rsidRPr="006E5132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0A5457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7326EF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0A545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7326EF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0A545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7326EF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0A545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7326EF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A426C" w:rsidRDefault="000A5457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0A5457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0A545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F7285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7326EF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</w:tr>
      <w:tr w:rsidR="007326EF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7326EF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7326EF" w:rsidRPr="006E5132" w:rsidTr="00E1370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F7285D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F7285D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597AF2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807125" w:rsidRDefault="00597AF2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597AF2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597AF2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597AF2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793F4C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3724,598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9B3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793F4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3724,598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793F4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3724,598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793F4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3724,598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FF675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3F4C">
              <w:rPr>
                <w:sz w:val="20"/>
                <w:szCs w:val="20"/>
              </w:rPr>
              <w:t>724,598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0782D" w:rsidRDefault="00F0583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E482E" w:rsidRDefault="00F0583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</w:tr>
      <w:tr w:rsidR="007326EF" w:rsidRPr="006E5132" w:rsidTr="00055A4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804F5E" w:rsidRDefault="007326EF" w:rsidP="00055A45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5472" w:rsidRDefault="00F0583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1287,898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B109FC" w:rsidRDefault="00B7540D" w:rsidP="00055A45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F05836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1287,898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F05836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1287,898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7540D" w:rsidRPr="009D1D3C" w:rsidRDefault="00B7540D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13333" w:rsidRDefault="00B7540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757261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</w:t>
            </w:r>
            <w:r w:rsidR="00B7540D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712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7540D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7540D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73183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73183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73183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F42C9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73183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BB6A89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73183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73183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B7540D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9B36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228,64824</w:t>
            </w:r>
          </w:p>
        </w:tc>
      </w:tr>
      <w:tr w:rsidR="00B7540D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41972" w:rsidRDefault="00B7540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9B36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69,05176</w:t>
            </w:r>
          </w:p>
        </w:tc>
      </w:tr>
      <w:tr w:rsidR="00B7540D" w:rsidRPr="006E5132" w:rsidTr="0075726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F16256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AD7EE7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055A45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B7540D" w:rsidRPr="006E5132" w:rsidTr="00055A45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17125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17125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7540D" w:rsidRPr="006E5132" w:rsidTr="00E1370F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3E1FF4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B7540D" w:rsidRPr="006E5132" w:rsidTr="00055A45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2344CD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75726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151BD0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D13D28" w:rsidRDefault="009B36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42302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360D">
              <w:rPr>
                <w:sz w:val="20"/>
                <w:szCs w:val="20"/>
              </w:rPr>
              <w:t>5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757261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деятельности(оказание услуг)муниципальных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9B36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7540D" w:rsidRPr="006E5132" w:rsidTr="00E1370F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9B36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7540D" w:rsidRPr="006E5132" w:rsidTr="00426B5F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B7540D" w:rsidRPr="00E50569" w:rsidRDefault="009B36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7540D" w:rsidRPr="006E5132" w:rsidTr="00426B5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9B360D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b/>
                <w:sz w:val="20"/>
                <w:szCs w:val="20"/>
                <w:shd w:val="clear" w:color="auto" w:fill="FFFFFF" w:themeFill="background1"/>
              </w:rPr>
              <w:t>350,359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9B36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9B36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B7540D" w:rsidRPr="006E5132" w:rsidTr="00055A45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9B36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9B36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9B36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B7540D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C4153E" w:rsidRDefault="009B36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7541,37</w:t>
            </w:r>
          </w:p>
        </w:tc>
      </w:tr>
      <w:tr w:rsidR="00B7540D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326EF" w:rsidRPr="00F818FA" w:rsidRDefault="008476C8" w:rsidP="008431F2">
      <w:pPr>
        <w:jc w:val="right"/>
      </w:pPr>
      <w:r>
        <w:t xml:space="preserve">                                                                                             </w:t>
      </w:r>
      <w:r w:rsidR="00711239">
        <w:t xml:space="preserve">                </w:t>
      </w:r>
      <w:r w:rsidR="007326EF" w:rsidRPr="00F818FA">
        <w:t xml:space="preserve">Приложение </w:t>
      </w:r>
      <w:r w:rsidR="007326EF">
        <w:t>1</w:t>
      </w:r>
      <w:r w:rsidR="007326EF" w:rsidRPr="00F818FA">
        <w:t>1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8431F2" w:rsidRDefault="008431F2" w:rsidP="008476C8">
      <w:pPr>
        <w:rPr>
          <w:b/>
          <w:bCs/>
        </w:rPr>
      </w:pPr>
    </w:p>
    <w:p w:rsidR="002344CD" w:rsidRPr="002344CD" w:rsidRDefault="008476C8" w:rsidP="008476C8">
      <w:r>
        <w:rPr>
          <w:b/>
          <w:bCs/>
        </w:rPr>
        <w:t xml:space="preserve">             </w:t>
      </w:r>
      <w:r w:rsidR="002344CD" w:rsidRPr="002344CD">
        <w:rPr>
          <w:b/>
          <w:bCs/>
        </w:rPr>
        <w:t>Ведомственная структура расходов</w:t>
      </w:r>
      <w:r w:rsidR="009B360D">
        <w:rPr>
          <w:b/>
          <w:bCs/>
        </w:rPr>
        <w:t xml:space="preserve"> местного бюджета на 2021 и 2022</w:t>
      </w:r>
      <w:r w:rsidR="002344CD" w:rsidRPr="002344CD">
        <w:rPr>
          <w:b/>
          <w:bCs/>
        </w:rPr>
        <w:t xml:space="preserve"> годы</w:t>
      </w:r>
    </w:p>
    <w:p w:rsidR="007326EF" w:rsidRPr="008476C8" w:rsidRDefault="00F17838" w:rsidP="008476C8">
      <w:pPr>
        <w:jc w:val="right"/>
        <w:rPr>
          <w:bCs/>
          <w:sz w:val="22"/>
          <w:szCs w:val="22"/>
        </w:rPr>
      </w:pPr>
      <w:r w:rsidRPr="002A2C2E">
        <w:rPr>
          <w:bCs/>
          <w:sz w:val="22"/>
          <w:szCs w:val="22"/>
        </w:rPr>
        <w:t>(тыс.руб.)</w:t>
      </w:r>
    </w:p>
    <w:tbl>
      <w:tblPr>
        <w:tblW w:w="11597" w:type="dxa"/>
        <w:tblInd w:w="-432" w:type="dxa"/>
        <w:tblLayout w:type="fixed"/>
        <w:tblLook w:val="0000"/>
      </w:tblPr>
      <w:tblGrid>
        <w:gridCol w:w="503"/>
        <w:gridCol w:w="19"/>
        <w:gridCol w:w="3846"/>
        <w:gridCol w:w="850"/>
        <w:gridCol w:w="567"/>
        <w:gridCol w:w="567"/>
        <w:gridCol w:w="1276"/>
        <w:gridCol w:w="567"/>
        <w:gridCol w:w="1276"/>
        <w:gridCol w:w="992"/>
        <w:gridCol w:w="1134"/>
      </w:tblGrid>
      <w:tr w:rsidR="007326EF" w:rsidRPr="006E5132" w:rsidTr="002344CD">
        <w:trPr>
          <w:gridAfter w:val="1"/>
          <w:wAfter w:w="1134" w:type="dxa"/>
          <w:trHeight w:val="66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6E5132" w:rsidTr="002344CD">
        <w:trPr>
          <w:gridAfter w:val="1"/>
          <w:wAfter w:w="1134" w:type="dxa"/>
          <w:trHeight w:val="48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B360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B9" w:rsidRDefault="00E34AB9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B360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6EF" w:rsidRPr="006E5132" w:rsidTr="00757261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426B5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426B5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7971,16</w:t>
            </w:r>
          </w:p>
        </w:tc>
      </w:tr>
      <w:tr w:rsidR="007326EF" w:rsidRPr="006E5132" w:rsidTr="0075726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426B5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6251,612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36675A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</w:t>
            </w:r>
            <w:r w:rsidR="00662C51">
              <w:rPr>
                <w:b/>
                <w:bCs/>
                <w:sz w:val="20"/>
                <w:szCs w:val="20"/>
              </w:rPr>
              <w:t>5,95</w:t>
            </w:r>
            <w:r w:rsidR="00426B5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30C60" w:rsidRPr="006E5132" w:rsidTr="002344CD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D30C60" w:rsidRPr="00297158" w:rsidTr="002344CD">
        <w:trPr>
          <w:gridAfter w:val="1"/>
          <w:wAfter w:w="1134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C60" w:rsidRPr="006F6D1D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D30C60" w:rsidRPr="00297158" w:rsidTr="002344CD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D30C60" w:rsidRPr="00297158" w:rsidTr="002344CD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D30C6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D30C60" w:rsidRPr="00297158" w:rsidTr="002344CD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A426C" w:rsidRDefault="00D30C60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A426C" w:rsidRDefault="00D30C60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D30C60" w:rsidRPr="006A3AE3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7C6367" w:rsidRDefault="00D30C60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7C6367" w:rsidRDefault="00D30C60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D30C60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E41972" w:rsidRDefault="00D30C60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E50569" w:rsidRDefault="00D30C60" w:rsidP="00005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E50569" w:rsidRDefault="00D30C60" w:rsidP="00005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F7285D" w:rsidRPr="006E5132" w:rsidTr="002344CD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D5502B" w:rsidRDefault="00F7285D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D5502B" w:rsidRDefault="00F7285D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F7285D" w:rsidRPr="00297158" w:rsidTr="002344CD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5502B" w:rsidRDefault="00F7285D" w:rsidP="00A6064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5502B" w:rsidRDefault="00F7285D" w:rsidP="00A6064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</w:tr>
      <w:tr w:rsidR="00F7285D" w:rsidRPr="00297158" w:rsidTr="002344CD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F7285D" w:rsidRPr="00297158" w:rsidTr="002344CD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F7285D" w:rsidRPr="00297158" w:rsidTr="00055A45">
        <w:trPr>
          <w:gridAfter w:val="1"/>
          <w:wAfter w:w="1134" w:type="dxa"/>
          <w:trHeight w:val="5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F7285D" w:rsidRPr="00F96BC4" w:rsidTr="002344CD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E50569" w:rsidRDefault="00F7285D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F7285D" w:rsidRPr="00297158" w:rsidTr="002344CD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C71CF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E50569" w:rsidRDefault="00F7285D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F7285D" w:rsidRPr="006E5132" w:rsidTr="002344CD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7285D" w:rsidRPr="008476C8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476C8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E34AB9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917A7C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917A7C" w:rsidRPr="00297158" w:rsidTr="008476C8">
        <w:trPr>
          <w:gridAfter w:val="1"/>
          <w:wAfter w:w="1134" w:type="dxa"/>
          <w:trHeight w:val="5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917A7C" w:rsidRPr="00807125" w:rsidRDefault="00917A7C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917A7C">
            <w:r w:rsidRPr="0027353D"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917A7C" w:rsidRPr="00297158" w:rsidTr="00005F8E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8476C8" w:rsidRDefault="00917A7C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917A7C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917A7C">
            <w:r w:rsidRPr="0027353D"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917A7C" w:rsidRPr="00297158" w:rsidTr="00005F8E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917A7C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917A7C">
            <w:r w:rsidRPr="0027353D"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917A7C" w:rsidRPr="00297158" w:rsidTr="00005F8E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917A7C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917A7C">
            <w:r w:rsidRPr="0027353D"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F7285D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8476C8">
              <w:rPr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B7540D" w:rsidRDefault="00917A7C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1239">
              <w:rPr>
                <w:b/>
                <w:bCs/>
                <w:sz w:val="20"/>
                <w:szCs w:val="20"/>
              </w:rPr>
              <w:t>717,899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711239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26B5F">
              <w:rPr>
                <w:b/>
                <w:bCs/>
                <w:sz w:val="20"/>
                <w:szCs w:val="20"/>
              </w:rPr>
              <w:t>74</w:t>
            </w:r>
            <w:r w:rsidR="00662C51">
              <w:rPr>
                <w:b/>
                <w:bCs/>
                <w:sz w:val="20"/>
                <w:szCs w:val="20"/>
              </w:rPr>
              <w:t>2,238</w:t>
            </w:r>
          </w:p>
        </w:tc>
      </w:tr>
      <w:tr w:rsidR="00711239" w:rsidRPr="00297158" w:rsidTr="0071123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BB6A8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711239">
            <w:r w:rsidRPr="00711239">
              <w:rPr>
                <w:bCs/>
                <w:sz w:val="20"/>
                <w:szCs w:val="20"/>
              </w:rPr>
              <w:t>3717,899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662C51">
            <w:r>
              <w:rPr>
                <w:bCs/>
                <w:sz w:val="20"/>
                <w:szCs w:val="20"/>
              </w:rPr>
              <w:t>3742,238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711239">
            <w:r w:rsidRPr="00711239">
              <w:rPr>
                <w:bCs/>
                <w:sz w:val="20"/>
                <w:szCs w:val="20"/>
              </w:rPr>
              <w:t>3717,899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662C51">
            <w:r>
              <w:rPr>
                <w:bCs/>
                <w:sz w:val="20"/>
                <w:szCs w:val="20"/>
              </w:rPr>
              <w:t>3742,238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BB6A8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711239">
            <w:r w:rsidRPr="00711239">
              <w:rPr>
                <w:bCs/>
                <w:sz w:val="20"/>
                <w:szCs w:val="20"/>
              </w:rPr>
              <w:t>3717,899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662C51">
            <w:r>
              <w:rPr>
                <w:bCs/>
                <w:sz w:val="20"/>
                <w:szCs w:val="20"/>
              </w:rPr>
              <w:t>3742,238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711239">
            <w:r w:rsidRPr="00711239">
              <w:rPr>
                <w:bCs/>
                <w:sz w:val="20"/>
                <w:szCs w:val="20"/>
              </w:rPr>
              <w:t>3717,899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662C51">
            <w:r>
              <w:rPr>
                <w:bCs/>
                <w:sz w:val="20"/>
                <w:szCs w:val="20"/>
              </w:rPr>
              <w:t>3742,238</w:t>
            </w:r>
          </w:p>
        </w:tc>
      </w:tr>
      <w:tr w:rsidR="00F7285D" w:rsidRPr="008E2F79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00782D" w:rsidRDefault="00F05836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00782D" w:rsidRDefault="00F05836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</w:tr>
      <w:tr w:rsidR="00F7285D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DE482E" w:rsidRDefault="00F05836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DE482E" w:rsidRDefault="00F05836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</w:tr>
      <w:tr w:rsidR="00F7285D" w:rsidRPr="00804F5E" w:rsidTr="00055A45">
        <w:trPr>
          <w:gridAfter w:val="1"/>
          <w:wAfter w:w="1134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A373FC" w:rsidRDefault="00F7285D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DA5472" w:rsidRDefault="00D635AC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11239">
              <w:rPr>
                <w:bCs/>
                <w:sz w:val="20"/>
                <w:szCs w:val="20"/>
              </w:rPr>
              <w:t>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804F5E" w:rsidRDefault="00711239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662C51">
              <w:rPr>
                <w:bCs/>
                <w:sz w:val="20"/>
                <w:szCs w:val="20"/>
              </w:rPr>
              <w:t>5,538</w:t>
            </w:r>
          </w:p>
        </w:tc>
      </w:tr>
      <w:tr w:rsidR="00D635AC" w:rsidRPr="00804F5E" w:rsidTr="00711239">
        <w:trPr>
          <w:gridAfter w:val="1"/>
          <w:wAfter w:w="1134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C" w:rsidRPr="006E5132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AC" w:rsidRPr="00A373FC" w:rsidRDefault="00D635AC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635AC" w:rsidRDefault="00D635AC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711239">
            <w:r>
              <w:rPr>
                <w:bCs/>
                <w:sz w:val="20"/>
                <w:szCs w:val="20"/>
              </w:rPr>
              <w:t xml:space="preserve">   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662C51">
            <w:r>
              <w:rPr>
                <w:bCs/>
                <w:sz w:val="20"/>
                <w:szCs w:val="20"/>
              </w:rPr>
              <w:t>1305,538</w:t>
            </w:r>
          </w:p>
        </w:tc>
      </w:tr>
      <w:tr w:rsidR="00D635AC" w:rsidRPr="00804F5E" w:rsidTr="0071123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C" w:rsidRPr="006E5132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Pr="006E5132" w:rsidRDefault="00D635AC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635AC" w:rsidRDefault="00D635AC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711239">
            <w:r>
              <w:rPr>
                <w:bCs/>
                <w:sz w:val="20"/>
                <w:szCs w:val="20"/>
              </w:rPr>
              <w:t xml:space="preserve">   1281,199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711239">
            <w:r>
              <w:rPr>
                <w:bCs/>
                <w:sz w:val="20"/>
                <w:szCs w:val="20"/>
              </w:rPr>
              <w:t>130</w:t>
            </w:r>
            <w:r w:rsidR="00662C51">
              <w:rPr>
                <w:bCs/>
                <w:sz w:val="20"/>
                <w:szCs w:val="20"/>
              </w:rPr>
              <w:t>5,538</w:t>
            </w:r>
          </w:p>
        </w:tc>
      </w:tr>
      <w:tr w:rsidR="00F7285D" w:rsidRPr="00613333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Pr="00832630" w:rsidRDefault="00F7285D" w:rsidP="002344CD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13333" w:rsidRDefault="00F7285D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13333" w:rsidRDefault="00F7285D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7125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7285D" w:rsidTr="0075726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7285D" w:rsidRPr="006E5132" w:rsidTr="0075726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8476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3A1256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757261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317,19</w:t>
            </w:r>
          </w:p>
        </w:tc>
      </w:tr>
      <w:tr w:rsidR="00F7285D" w:rsidRPr="00297158" w:rsidTr="00005F8E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23166" w:rsidRDefault="003A1256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23166" w:rsidRDefault="00757261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317,9</w:t>
            </w:r>
          </w:p>
        </w:tc>
      </w:tr>
      <w:tr w:rsidR="00757261" w:rsidRPr="00297158" w:rsidTr="00005F8E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757261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0E4603">
              <w:rPr>
                <w:sz w:val="20"/>
                <w:szCs w:val="20"/>
              </w:rPr>
              <w:t>317,9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F42C95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757261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0E4603">
              <w:rPr>
                <w:sz w:val="20"/>
                <w:szCs w:val="20"/>
              </w:rPr>
              <w:t>317,9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BB6A89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757261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0E4603">
              <w:rPr>
                <w:sz w:val="20"/>
                <w:szCs w:val="20"/>
              </w:rPr>
              <w:t>317,9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757261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0E4603">
              <w:rPr>
                <w:sz w:val="20"/>
                <w:szCs w:val="20"/>
              </w:rPr>
              <w:t>317,9</w:t>
            </w:r>
          </w:p>
        </w:tc>
      </w:tr>
      <w:tr w:rsidR="00F7285D" w:rsidRPr="00804F5E" w:rsidTr="002344CD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4F5E" w:rsidRDefault="00757261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233,10292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804F5E" w:rsidRDefault="00917A7C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244,16283</w:t>
            </w:r>
          </w:p>
        </w:tc>
      </w:tr>
      <w:tr w:rsidR="00F7285D" w:rsidRPr="00804F5E" w:rsidTr="0075726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41972" w:rsidRDefault="00F7285D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4F5E" w:rsidRDefault="00757261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70,39708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804F5E" w:rsidRDefault="00917A7C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73,73717</w:t>
            </w:r>
          </w:p>
        </w:tc>
      </w:tr>
      <w:tr w:rsidR="00F7285D" w:rsidRPr="006E5132" w:rsidTr="00757261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F7285D" w:rsidRPr="00462C68" w:rsidTr="00005F8E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FD694E" w:rsidRDefault="00F7285D" w:rsidP="002344CD">
            <w:pPr>
              <w:shd w:val="clear" w:color="auto" w:fill="FFFFFF"/>
            </w:pPr>
            <w:r w:rsidRPr="00FD69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005F8E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8476C8">
        <w:trPr>
          <w:gridAfter w:val="1"/>
          <w:wAfter w:w="1134" w:type="dxa"/>
          <w:trHeight w:val="4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F7285D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285D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285D" w:rsidRPr="00462C68" w:rsidTr="002344CD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3E1FF4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F16256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4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F16256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151BD0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151BD0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3A1256" w:rsidP="003A125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757261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F7285D" w:rsidRPr="000037F6" w:rsidTr="002344CD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3A1256" w:rsidP="0000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757261" w:rsidP="0000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7285D" w:rsidRPr="000037F6" w:rsidTr="002344CD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3A1256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757261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7285D" w:rsidRPr="000037F6" w:rsidTr="002344CD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3A1256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757261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7285D" w:rsidRPr="00613333" w:rsidTr="0036675A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Pr="00E50569" w:rsidRDefault="003A1256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Pr="00E50569" w:rsidRDefault="00757261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D29E5" w:rsidRPr="00BB5672" w:rsidTr="0036675A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36675A">
              <w:rPr>
                <w:sz w:val="18"/>
                <w:szCs w:val="18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B62155" w:rsidRDefault="003A1256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Tr="00DD35C8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E5" w:rsidRPr="00E50569" w:rsidRDefault="00AD29E5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E5" w:rsidRPr="00B62155" w:rsidRDefault="003A1256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5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AD29E5" w:rsidTr="00DD35C8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E5" w:rsidRPr="00E50569" w:rsidRDefault="00AD29E5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E5" w:rsidRPr="00B62155" w:rsidRDefault="003A1256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E5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AE3D6F">
              <w:rPr>
                <w:sz w:val="20"/>
                <w:szCs w:val="20"/>
              </w:rPr>
              <w:t>350,359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AE3D6F">
              <w:rPr>
                <w:sz w:val="20"/>
                <w:szCs w:val="20"/>
              </w:rPr>
              <w:t>350,359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</w:p>
          <w:p w:rsidR="00757261" w:rsidRPr="00E50569" w:rsidRDefault="00757261" w:rsidP="002344CD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757261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757261">
            <w:r w:rsidRPr="00AE3D6F">
              <w:rPr>
                <w:sz w:val="20"/>
                <w:szCs w:val="20"/>
              </w:rPr>
              <w:t>350,359</w:t>
            </w:r>
          </w:p>
        </w:tc>
      </w:tr>
      <w:tr w:rsidR="00711239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239" w:rsidRPr="00711239" w:rsidRDefault="00711239" w:rsidP="00711239">
            <w:pPr>
              <w:rPr>
                <w:sz w:val="20"/>
                <w:szCs w:val="20"/>
              </w:rPr>
            </w:pPr>
            <w:r w:rsidRPr="00711239">
              <w:rPr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E50569" w:rsidRDefault="00711239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AB52E9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AE3D6F" w:rsidRDefault="00AB5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382,66</w:t>
            </w:r>
          </w:p>
        </w:tc>
      </w:tr>
      <w:tr w:rsidR="00AD29E5" w:rsidRPr="00DA2290" w:rsidTr="002344CD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9E5" w:rsidRPr="006E5132" w:rsidRDefault="00AD29E5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9F6F4A" w:rsidRDefault="00D635AC" w:rsidP="008D4B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9E5" w:rsidRPr="00FD694E" w:rsidRDefault="00D635AC" w:rsidP="008D4B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7971,16</w:t>
            </w:r>
          </w:p>
        </w:tc>
        <w:tc>
          <w:tcPr>
            <w:tcW w:w="1134" w:type="dxa"/>
            <w:vAlign w:val="bottom"/>
          </w:tcPr>
          <w:p w:rsidR="00AD29E5" w:rsidRPr="00DA2290" w:rsidRDefault="00AD29E5" w:rsidP="0007362F">
            <w:pPr>
              <w:shd w:val="clear" w:color="auto" w:fill="FFFFFF"/>
              <w:ind w:firstLine="709"/>
              <w:jc w:val="right"/>
              <w:rPr>
                <w:b/>
              </w:rPr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</w:t>
      </w:r>
    </w:p>
    <w:p w:rsidR="003A1256" w:rsidRDefault="007326EF" w:rsidP="00C83410">
      <w:pPr>
        <w:shd w:val="clear" w:color="auto" w:fill="FFFFFF"/>
        <w:ind w:firstLine="709"/>
        <w:jc w:val="right"/>
      </w:pPr>
      <w:r>
        <w:t xml:space="preserve">                                                                                               </w:t>
      </w:r>
      <w:r w:rsidR="00055A45">
        <w:t xml:space="preserve">                                                                                                                                 </w:t>
      </w:r>
    </w:p>
    <w:p w:rsidR="007326EF" w:rsidRPr="00F818FA" w:rsidRDefault="007326EF" w:rsidP="00C83410">
      <w:pPr>
        <w:shd w:val="clear" w:color="auto" w:fill="FFFFFF"/>
        <w:ind w:firstLine="709"/>
        <w:jc w:val="right"/>
      </w:pPr>
      <w:r w:rsidRPr="00F818FA">
        <w:lastRenderedPageBreak/>
        <w:t>Приложение 1</w:t>
      </w:r>
      <w:r>
        <w:t>2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2344CD" w:rsidRPr="00F818FA" w:rsidRDefault="002344CD" w:rsidP="00F17838">
      <w:pPr>
        <w:ind w:firstLine="709"/>
        <w:jc w:val="center"/>
      </w:pP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F17838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/>
      </w:tblPr>
      <w:tblGrid>
        <w:gridCol w:w="3240"/>
        <w:gridCol w:w="5407"/>
        <w:gridCol w:w="1134"/>
      </w:tblGrid>
      <w:tr w:rsidR="007326EF" w:rsidRPr="00DA19B8" w:rsidTr="002344C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2344C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7326EF" w:rsidP="00E10E09">
            <w:pPr>
              <w:shd w:val="clear" w:color="auto" w:fill="FFFFFF"/>
            </w:pPr>
            <w:r w:rsidRPr="00005F8E">
              <w:rPr>
                <w:sz w:val="22"/>
                <w:szCs w:val="22"/>
              </w:rPr>
              <w:t>-</w:t>
            </w:r>
            <w:r w:rsidR="00E10E09">
              <w:rPr>
                <w:sz w:val="22"/>
                <w:szCs w:val="22"/>
              </w:rPr>
              <w:t>7541,37</w:t>
            </w:r>
          </w:p>
        </w:tc>
      </w:tr>
      <w:tr w:rsidR="007326EF" w:rsidRPr="00DA19B8" w:rsidTr="002344CD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005F8E" w:rsidP="00E10E09">
            <w:pPr>
              <w:shd w:val="clear" w:color="auto" w:fill="FFFFFF"/>
            </w:pPr>
            <w:r w:rsidRPr="00005F8E">
              <w:rPr>
                <w:sz w:val="22"/>
                <w:szCs w:val="22"/>
              </w:rPr>
              <w:t>-</w:t>
            </w:r>
            <w:r w:rsidR="00E10E09">
              <w:rPr>
                <w:sz w:val="22"/>
                <w:szCs w:val="22"/>
              </w:rPr>
              <w:t>7541,37</w:t>
            </w:r>
          </w:p>
        </w:tc>
      </w:tr>
      <w:tr w:rsidR="007326EF" w:rsidRPr="00DA19B8" w:rsidTr="002344CD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E10E09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7541,37</w:t>
            </w:r>
          </w:p>
        </w:tc>
      </w:tr>
      <w:tr w:rsidR="007326EF" w:rsidRPr="00DA19B8" w:rsidTr="002344CD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E10E09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7541,37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>
        <w:t>3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2344CD" w:rsidRDefault="002344CD" w:rsidP="002344CD">
      <w:pPr>
        <w:jc w:val="center"/>
        <w:rPr>
          <w:b/>
          <w:bCs/>
        </w:rPr>
      </w:pPr>
    </w:p>
    <w:p w:rsidR="002344CD" w:rsidRPr="00F818FA" w:rsidRDefault="002344CD" w:rsidP="002344CD">
      <w:pPr>
        <w:jc w:val="center"/>
      </w:pPr>
      <w:r w:rsidRPr="00DA19B8">
        <w:rPr>
          <w:b/>
          <w:bCs/>
        </w:rPr>
        <w:t xml:space="preserve">Источники финансирования дефицита местного бюджета на </w:t>
      </w:r>
      <w:r w:rsidR="00E10E09">
        <w:rPr>
          <w:b/>
          <w:bCs/>
        </w:rPr>
        <w:t>2021</w:t>
      </w:r>
      <w:r w:rsidR="00F17838">
        <w:rPr>
          <w:b/>
          <w:bCs/>
        </w:rPr>
        <w:t xml:space="preserve"> и 202</w:t>
      </w:r>
      <w:r w:rsidR="00E10E09">
        <w:rPr>
          <w:b/>
          <w:bCs/>
        </w:rPr>
        <w:t>2</w:t>
      </w:r>
      <w:r w:rsidRPr="00DA19B8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4252"/>
        <w:gridCol w:w="1276"/>
        <w:gridCol w:w="1276"/>
      </w:tblGrid>
      <w:tr w:rsidR="007326EF" w:rsidRPr="00DA19B8" w:rsidTr="002344CD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7326EF" w:rsidRPr="00DA19B8" w:rsidTr="00005F8E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7326EF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7326EF">
              <w:rPr>
                <w:b/>
                <w:bCs/>
              </w:rPr>
              <w:t>год</w:t>
            </w:r>
          </w:p>
        </w:tc>
      </w:tr>
      <w:tr w:rsidR="007326EF" w:rsidRPr="00DA19B8" w:rsidTr="00E10E0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005F8E" w:rsidP="00D635AC">
            <w:pPr>
              <w:shd w:val="clear" w:color="auto" w:fill="FFFFFF"/>
              <w:jc w:val="center"/>
            </w:pPr>
            <w:r>
              <w:t>-</w:t>
            </w:r>
            <w:r w:rsidR="00D635AC">
              <w:t>7731,161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8E" w:rsidRDefault="00005F8E" w:rsidP="00E10E09">
            <w:pPr>
              <w:shd w:val="clear" w:color="auto" w:fill="FFFFFF"/>
              <w:jc w:val="center"/>
            </w:pPr>
          </w:p>
          <w:p w:rsidR="007326EF" w:rsidRDefault="00005F8E" w:rsidP="00D635AC">
            <w:pPr>
              <w:shd w:val="clear" w:color="auto" w:fill="FFFFFF"/>
              <w:jc w:val="center"/>
            </w:pPr>
            <w:r>
              <w:t>-</w:t>
            </w:r>
            <w:r w:rsidR="00D635AC">
              <w:t>7971,16</w:t>
            </w:r>
          </w:p>
        </w:tc>
      </w:tr>
      <w:tr w:rsidR="00D635AC" w:rsidRPr="00DA19B8" w:rsidTr="00711239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Default="00D635AC">
            <w:r>
              <w:t>-</w:t>
            </w:r>
            <w:r w:rsidRPr="000524C2">
              <w:t>7731,161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D635AC">
            <w:r>
              <w:t>-</w:t>
            </w:r>
            <w:r w:rsidRPr="00854E6A">
              <w:t>7971,16</w:t>
            </w:r>
          </w:p>
        </w:tc>
      </w:tr>
      <w:tr w:rsidR="00D635AC" w:rsidRPr="00DA19B8" w:rsidTr="0071123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Default="00D635AC">
            <w:r w:rsidRPr="000524C2">
              <w:t>7731,161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D635AC">
            <w:r w:rsidRPr="00854E6A">
              <w:t>7971,16</w:t>
            </w:r>
          </w:p>
        </w:tc>
      </w:tr>
      <w:tr w:rsidR="00D635AC" w:rsidRPr="00DA19B8" w:rsidTr="0071123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Default="00D635AC">
            <w:r w:rsidRPr="000524C2">
              <w:t>7731,161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D635AC">
            <w:r w:rsidRPr="00854E6A">
              <w:t>7971,16</w:t>
            </w:r>
          </w:p>
        </w:tc>
      </w:tr>
    </w:tbl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8431F2" w:rsidRDefault="008431F2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4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100CDA" w:rsidRDefault="00100CDA" w:rsidP="0007362F">
      <w:pPr>
        <w:shd w:val="clear" w:color="auto" w:fill="FFFFFF"/>
        <w:ind w:firstLine="709"/>
        <w:jc w:val="center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7326EF" w:rsidRPr="00F818FA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>муниципального образования «</w:t>
      </w:r>
      <w:r w:rsidR="001744E6">
        <w:rPr>
          <w:b/>
        </w:rPr>
        <w:t>Мухоршибирский район</w:t>
      </w:r>
      <w:r w:rsidRPr="00F818FA">
        <w:rPr>
          <w:b/>
        </w:rPr>
        <w:t>»</w:t>
      </w: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  <w:rPr>
          <w:sz w:val="22"/>
          <w:szCs w:val="22"/>
        </w:rPr>
      </w:pPr>
    </w:p>
    <w:p w:rsidR="007326EF" w:rsidRPr="00986285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</w:pP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 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С -   общий объём иных межбюджетных трансфертов   </w:t>
      </w:r>
    </w:p>
    <w:p w:rsidR="007326EF" w:rsidRPr="006F5F97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Q -   общая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7326EF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7326EF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7326EF" w:rsidRPr="008B5528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8431F2" w:rsidRDefault="008431F2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C83410" w:rsidRDefault="00C83410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5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Pr="00DA19B8" w:rsidRDefault="007326EF" w:rsidP="0007362F">
      <w:pPr>
        <w:shd w:val="clear" w:color="auto" w:fill="FFFFFF"/>
        <w:ind w:firstLine="709"/>
        <w:jc w:val="center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E10E09">
        <w:rPr>
          <w:b/>
        </w:rPr>
        <w:t>на  2020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E10E09" w:rsidP="002344CD">
            <w:pPr>
              <w:shd w:val="clear" w:color="auto" w:fill="FFFFFF"/>
              <w:jc w:val="center"/>
            </w:pPr>
            <w:r>
              <w:t>83,713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83,713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>
        <w:t>6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8431F2" w:rsidRDefault="008431F2" w:rsidP="0007362F">
      <w:pPr>
        <w:shd w:val="clear" w:color="auto" w:fill="FFFFFF"/>
        <w:ind w:firstLine="709"/>
        <w:jc w:val="center"/>
      </w:pPr>
    </w:p>
    <w:p w:rsidR="007326EF" w:rsidRDefault="007326EF" w:rsidP="002344CD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E10E09">
        <w:rPr>
          <w:b/>
        </w:rPr>
        <w:t>на  2021</w:t>
      </w:r>
      <w:r w:rsidR="00F93D0C">
        <w:rPr>
          <w:b/>
        </w:rPr>
        <w:t xml:space="preserve"> и 202</w:t>
      </w:r>
      <w:r w:rsidR="00E10E09">
        <w:rPr>
          <w:b/>
        </w:rPr>
        <w:t>2</w:t>
      </w:r>
      <w:r w:rsidRPr="00F818FA">
        <w:rPr>
          <w:b/>
        </w:rPr>
        <w:t xml:space="preserve"> годы</w:t>
      </w:r>
      <w:r w:rsidRPr="00807B27">
        <w:rPr>
          <w:sz w:val="28"/>
          <w:szCs w:val="28"/>
        </w:rPr>
        <w:t xml:space="preserve"> </w:t>
      </w:r>
    </w:p>
    <w:p w:rsidR="007326EF" w:rsidRDefault="007326EF" w:rsidP="0007362F">
      <w:pPr>
        <w:shd w:val="clear" w:color="auto" w:fill="FFFFFF"/>
        <w:ind w:firstLine="709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7326EF" w:rsidRPr="0092568A" w:rsidRDefault="007326EF" w:rsidP="0007362F">
      <w:pPr>
        <w:shd w:val="clear" w:color="auto" w:fill="FFFFFF"/>
        <w:ind w:firstLine="709"/>
        <w:jc w:val="center"/>
      </w:pPr>
      <w:r>
        <w:t xml:space="preserve">                                                                                                   </w:t>
      </w:r>
      <w:r w:rsidR="002344CD">
        <w:t xml:space="preserve">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7326EF" w:rsidRPr="00DA19B8" w:rsidTr="00DA7DD6">
        <w:trPr>
          <w:trHeight w:val="180"/>
        </w:trPr>
        <w:tc>
          <w:tcPr>
            <w:tcW w:w="588" w:type="dxa"/>
            <w:vMerge w:val="restart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4811" w:type="dxa"/>
            <w:vMerge w:val="restart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7326EF" w:rsidRPr="00DA19B8" w:rsidTr="00DA7DD6">
        <w:trPr>
          <w:trHeight w:val="360"/>
        </w:trPr>
        <w:tc>
          <w:tcPr>
            <w:tcW w:w="588" w:type="dxa"/>
            <w:vMerge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7326EF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326EF">
              <w:rPr>
                <w:b/>
              </w:rPr>
              <w:t xml:space="preserve"> год</w:t>
            </w:r>
          </w:p>
        </w:tc>
      </w:tr>
      <w:tr w:rsidR="007326EF" w:rsidRPr="00DA19B8" w:rsidTr="00DA7DD6">
        <w:tc>
          <w:tcPr>
            <w:tcW w:w="588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7326EF" w:rsidRPr="00B23DF8" w:rsidRDefault="006040D1" w:rsidP="002344CD">
            <w:pPr>
              <w:shd w:val="clear" w:color="auto" w:fill="FFFFFF"/>
              <w:rPr>
                <w:b/>
              </w:rPr>
            </w:pPr>
            <w:r>
              <w:t>И</w:t>
            </w:r>
            <w:r w:rsidRPr="00986285">
              <w:t>ные межбюджетные трансферты</w:t>
            </w:r>
            <w:r>
              <w:t xml:space="preserve"> на осуществление полномочий по контрольно-счетной палате</w:t>
            </w:r>
          </w:p>
        </w:tc>
        <w:tc>
          <w:tcPr>
            <w:tcW w:w="2293" w:type="dxa"/>
          </w:tcPr>
          <w:p w:rsidR="007326EF" w:rsidRPr="00EA6B25" w:rsidRDefault="00E10E09" w:rsidP="002344CD">
            <w:pPr>
              <w:shd w:val="clear" w:color="auto" w:fill="FFFFFF"/>
              <w:jc w:val="center"/>
            </w:pPr>
            <w:r>
              <w:t>83,713</w:t>
            </w:r>
          </w:p>
        </w:tc>
        <w:tc>
          <w:tcPr>
            <w:tcW w:w="2244" w:type="dxa"/>
          </w:tcPr>
          <w:p w:rsidR="007326EF" w:rsidRPr="00EA6B25" w:rsidRDefault="00E10E09" w:rsidP="002344CD">
            <w:pPr>
              <w:shd w:val="clear" w:color="auto" w:fill="FFFFFF"/>
              <w:jc w:val="center"/>
            </w:pPr>
            <w:r>
              <w:t>83,713</w:t>
            </w:r>
          </w:p>
        </w:tc>
      </w:tr>
      <w:tr w:rsidR="007326EF" w:rsidRPr="00DA19B8" w:rsidTr="00DA7DD6">
        <w:tc>
          <w:tcPr>
            <w:tcW w:w="5399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326EF" w:rsidRPr="00DA19B8" w:rsidRDefault="00E10E09" w:rsidP="00E10E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83,713</w:t>
            </w:r>
          </w:p>
        </w:tc>
        <w:tc>
          <w:tcPr>
            <w:tcW w:w="2244" w:type="dxa"/>
          </w:tcPr>
          <w:p w:rsidR="007326EF" w:rsidRPr="00DA19B8" w:rsidRDefault="00E10E0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83,713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040699" w:rsidRDefault="00040699" w:rsidP="0007362F">
      <w:pPr>
        <w:shd w:val="clear" w:color="auto" w:fill="FFFFFF"/>
        <w:tabs>
          <w:tab w:val="left" w:pos="187"/>
        </w:tabs>
        <w:ind w:firstLine="709"/>
      </w:pPr>
    </w:p>
    <w:p w:rsidR="007326EF" w:rsidRDefault="00040699" w:rsidP="0007362F">
      <w:pPr>
        <w:ind w:firstLine="709"/>
      </w:pPr>
      <w:r>
        <w:t xml:space="preserve">          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  <w:r>
        <w:t xml:space="preserve">        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A105A6" w:rsidRDefault="009C4BDA" w:rsidP="0007362F">
      <w:pPr>
        <w:ind w:firstLine="709"/>
      </w:pPr>
      <w:r>
        <w:lastRenderedPageBreak/>
        <w:t xml:space="preserve">                                                                                                                                            </w:t>
      </w:r>
    </w:p>
    <w:p w:rsidR="0018349B" w:rsidRPr="00F818FA" w:rsidRDefault="0018349B" w:rsidP="0007362F">
      <w:pPr>
        <w:ind w:firstLine="709"/>
        <w:jc w:val="right"/>
      </w:pPr>
      <w:r w:rsidRPr="00F818FA">
        <w:t>Приложение 1</w:t>
      </w:r>
      <w:r>
        <w:t>7</w:t>
      </w:r>
    </w:p>
    <w:p w:rsidR="008431F2" w:rsidRPr="00F818FA" w:rsidRDefault="008431F2" w:rsidP="008431F2">
      <w:pPr>
        <w:jc w:val="right"/>
      </w:pPr>
      <w:r w:rsidRPr="00F818FA">
        <w:t>к Проекту муниципального правового акта</w:t>
      </w:r>
    </w:p>
    <w:p w:rsidR="008431F2" w:rsidRDefault="008431F2" w:rsidP="008431F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8431F2" w:rsidRDefault="008431F2" w:rsidP="008431F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8431F2" w:rsidRDefault="008431F2" w:rsidP="008431F2">
      <w:pPr>
        <w:ind w:firstLine="709"/>
        <w:jc w:val="right"/>
      </w:pPr>
      <w:r>
        <w:t xml:space="preserve"> на 2020 год и плановый период 2021 и 2022 </w:t>
      </w:r>
      <w:r w:rsidRPr="00F818FA">
        <w:t>годы»</w:t>
      </w:r>
    </w:p>
    <w:p w:rsidR="009C4BDA" w:rsidRDefault="009C4BDA" w:rsidP="0007362F">
      <w:pPr>
        <w:shd w:val="clear" w:color="auto" w:fill="FFFFFF"/>
        <w:ind w:firstLine="709"/>
      </w:pPr>
    </w:p>
    <w:p w:rsidR="002344C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юридическим лицам </w:t>
      </w:r>
    </w:p>
    <w:p w:rsidR="0018349B" w:rsidRPr="0093670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(за</w:t>
      </w:r>
      <w:r w:rsidR="0023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</w:t>
      </w:r>
      <w:r w:rsidR="00281524">
        <w:rPr>
          <w:rFonts w:ascii="Times New Roman" w:hAnsi="Times New Roman" w:cs="Times New Roman"/>
          <w:sz w:val="24"/>
          <w:szCs w:val="24"/>
        </w:rPr>
        <w:t>бразования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</w:t>
      </w:r>
      <w:r w:rsidR="00281524">
        <w:rPr>
          <w:rFonts w:ascii="Times New Roman" w:hAnsi="Times New Roman" w:cs="Times New Roman"/>
          <w:sz w:val="24"/>
          <w:szCs w:val="24"/>
        </w:rPr>
        <w:t>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lastRenderedPageBreak/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для соответствующего вида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обра</w:t>
      </w:r>
      <w:r w:rsidR="00281524">
        <w:rPr>
          <w:rFonts w:ascii="Times New Roman" w:hAnsi="Times New Roman" w:cs="Times New Roman"/>
          <w:sz w:val="24"/>
          <w:szCs w:val="24"/>
        </w:rPr>
        <w:t>зования 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>1.7.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б) следующие меры ответственности за нарушение условий, целей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порядок и сроки возврата субсидий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не</w:t>
      </w:r>
      <w:r w:rsidR="00E10E09">
        <w:rPr>
          <w:rFonts w:ascii="Times New Roman" w:hAnsi="Times New Roman" w:cs="Times New Roman"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запрете приобретения получателями субсидий - юридическими лицами за счет полученных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решения о наличии потребности в указанных средствах;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о наличии потребности в указанных средствах.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 субсидий, должны содержать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 xml:space="preserve">подпунктом "б" </w:t>
        </w:r>
        <w:r w:rsidRPr="0093670D">
          <w:rPr>
            <w:rFonts w:ascii="Times New Roman" w:hAnsi="Times New Roman" w:cs="Times New Roman"/>
            <w:sz w:val="24"/>
            <w:szCs w:val="24"/>
          </w:rPr>
          <w:lastRenderedPageBreak/>
          <w:t>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18349B" w:rsidRDefault="0018349B" w:rsidP="0007362F">
      <w:pPr>
        <w:autoSpaceDE w:val="0"/>
        <w:autoSpaceDN w:val="0"/>
        <w:adjustRightInd w:val="0"/>
        <w:ind w:firstLine="709"/>
        <w:jc w:val="both"/>
      </w:pPr>
    </w:p>
    <w:p w:rsidR="009C4BDA" w:rsidRDefault="009C4BDA" w:rsidP="0007362F">
      <w:pPr>
        <w:shd w:val="clear" w:color="auto" w:fill="FFFFFF"/>
        <w:ind w:firstLine="709"/>
      </w:pPr>
    </w:p>
    <w:p w:rsidR="009C4BDA" w:rsidRDefault="009C4BDA" w:rsidP="0007362F">
      <w:pPr>
        <w:shd w:val="clear" w:color="auto" w:fill="FFFFFF"/>
        <w:ind w:firstLine="709"/>
      </w:pPr>
    </w:p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B31052" w:rsidRPr="00EF496F" w:rsidRDefault="00B31052" w:rsidP="0007362F">
      <w:pPr>
        <w:tabs>
          <w:tab w:val="left" w:pos="1380"/>
        </w:tabs>
        <w:ind w:firstLine="709"/>
        <w:jc w:val="right"/>
        <w:rPr>
          <w:sz w:val="18"/>
          <w:szCs w:val="18"/>
        </w:rPr>
      </w:pPr>
    </w:p>
    <w:sectPr w:rsidR="00B31052" w:rsidRPr="00EF496F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8C" w:rsidRDefault="001A638C" w:rsidP="00015DF8">
      <w:r>
        <w:separator/>
      </w:r>
    </w:p>
  </w:endnote>
  <w:endnote w:type="continuationSeparator" w:id="1">
    <w:p w:rsidR="001A638C" w:rsidRDefault="001A638C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8C" w:rsidRDefault="001A638C" w:rsidP="00015DF8">
      <w:r>
        <w:separator/>
      </w:r>
    </w:p>
  </w:footnote>
  <w:footnote w:type="continuationSeparator" w:id="1">
    <w:p w:rsidR="001A638C" w:rsidRDefault="001A638C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3038"/>
    <w:rsid w:val="00003FC9"/>
    <w:rsid w:val="00005F8E"/>
    <w:rsid w:val="000067A3"/>
    <w:rsid w:val="0000782D"/>
    <w:rsid w:val="00013995"/>
    <w:rsid w:val="000144B3"/>
    <w:rsid w:val="00015DF8"/>
    <w:rsid w:val="00017CFD"/>
    <w:rsid w:val="000242B1"/>
    <w:rsid w:val="00027D3D"/>
    <w:rsid w:val="00030125"/>
    <w:rsid w:val="000309E5"/>
    <w:rsid w:val="00040699"/>
    <w:rsid w:val="00043505"/>
    <w:rsid w:val="00050DC7"/>
    <w:rsid w:val="000530F9"/>
    <w:rsid w:val="000533A1"/>
    <w:rsid w:val="00053BCC"/>
    <w:rsid w:val="00055A45"/>
    <w:rsid w:val="000610B0"/>
    <w:rsid w:val="00064E5B"/>
    <w:rsid w:val="0007362F"/>
    <w:rsid w:val="00074377"/>
    <w:rsid w:val="000759FE"/>
    <w:rsid w:val="00083486"/>
    <w:rsid w:val="00084AD5"/>
    <w:rsid w:val="00086827"/>
    <w:rsid w:val="00087D50"/>
    <w:rsid w:val="000A0B26"/>
    <w:rsid w:val="000A5457"/>
    <w:rsid w:val="000B2B74"/>
    <w:rsid w:val="000B40F6"/>
    <w:rsid w:val="000B5A0D"/>
    <w:rsid w:val="000B5B2E"/>
    <w:rsid w:val="000C7F81"/>
    <w:rsid w:val="000D181B"/>
    <w:rsid w:val="000D4B02"/>
    <w:rsid w:val="000D7D6A"/>
    <w:rsid w:val="000E260F"/>
    <w:rsid w:val="000E7AFA"/>
    <w:rsid w:val="000F3F38"/>
    <w:rsid w:val="00100949"/>
    <w:rsid w:val="00100CDA"/>
    <w:rsid w:val="00102B45"/>
    <w:rsid w:val="001039E9"/>
    <w:rsid w:val="001052E4"/>
    <w:rsid w:val="00112473"/>
    <w:rsid w:val="001165BB"/>
    <w:rsid w:val="00120C2A"/>
    <w:rsid w:val="00123369"/>
    <w:rsid w:val="00124883"/>
    <w:rsid w:val="00126027"/>
    <w:rsid w:val="001321BF"/>
    <w:rsid w:val="00133AC9"/>
    <w:rsid w:val="00134F79"/>
    <w:rsid w:val="00141721"/>
    <w:rsid w:val="0014229E"/>
    <w:rsid w:val="00143113"/>
    <w:rsid w:val="00145579"/>
    <w:rsid w:val="00155C79"/>
    <w:rsid w:val="0016367C"/>
    <w:rsid w:val="00166583"/>
    <w:rsid w:val="001744E6"/>
    <w:rsid w:val="0018349B"/>
    <w:rsid w:val="0018575F"/>
    <w:rsid w:val="00193E88"/>
    <w:rsid w:val="001A281F"/>
    <w:rsid w:val="001A638C"/>
    <w:rsid w:val="001A79EA"/>
    <w:rsid w:val="001C407C"/>
    <w:rsid w:val="001C5548"/>
    <w:rsid w:val="001D1428"/>
    <w:rsid w:val="001D26D4"/>
    <w:rsid w:val="001D777C"/>
    <w:rsid w:val="001F193B"/>
    <w:rsid w:val="001F6CEA"/>
    <w:rsid w:val="001F6F41"/>
    <w:rsid w:val="002068CA"/>
    <w:rsid w:val="00213886"/>
    <w:rsid w:val="00223BFD"/>
    <w:rsid w:val="00225823"/>
    <w:rsid w:val="00225DD8"/>
    <w:rsid w:val="00227C99"/>
    <w:rsid w:val="002344CD"/>
    <w:rsid w:val="00240944"/>
    <w:rsid w:val="0025434F"/>
    <w:rsid w:val="00255EE1"/>
    <w:rsid w:val="00256B6C"/>
    <w:rsid w:val="00256CFB"/>
    <w:rsid w:val="00261617"/>
    <w:rsid w:val="002644B3"/>
    <w:rsid w:val="00265C40"/>
    <w:rsid w:val="002733CF"/>
    <w:rsid w:val="00281524"/>
    <w:rsid w:val="00284169"/>
    <w:rsid w:val="002907A7"/>
    <w:rsid w:val="00291CC9"/>
    <w:rsid w:val="00292728"/>
    <w:rsid w:val="00294073"/>
    <w:rsid w:val="00296D7A"/>
    <w:rsid w:val="002A11D0"/>
    <w:rsid w:val="002A26C8"/>
    <w:rsid w:val="002B62B6"/>
    <w:rsid w:val="002B726D"/>
    <w:rsid w:val="002C5093"/>
    <w:rsid w:val="002D0949"/>
    <w:rsid w:val="002D509A"/>
    <w:rsid w:val="002E5454"/>
    <w:rsid w:val="002F578F"/>
    <w:rsid w:val="002F6B86"/>
    <w:rsid w:val="0030770E"/>
    <w:rsid w:val="003078F9"/>
    <w:rsid w:val="003128FA"/>
    <w:rsid w:val="00312C7C"/>
    <w:rsid w:val="00315025"/>
    <w:rsid w:val="00323D18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531B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4880"/>
    <w:rsid w:val="003B5633"/>
    <w:rsid w:val="003B6586"/>
    <w:rsid w:val="003B6DDF"/>
    <w:rsid w:val="003C34EF"/>
    <w:rsid w:val="003C7F7E"/>
    <w:rsid w:val="003D614B"/>
    <w:rsid w:val="003E2908"/>
    <w:rsid w:val="003E5AE1"/>
    <w:rsid w:val="003E628C"/>
    <w:rsid w:val="00403D7B"/>
    <w:rsid w:val="00406C92"/>
    <w:rsid w:val="00407D34"/>
    <w:rsid w:val="00410734"/>
    <w:rsid w:val="00410A33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3597"/>
    <w:rsid w:val="004461F2"/>
    <w:rsid w:val="00463CE2"/>
    <w:rsid w:val="00463D81"/>
    <w:rsid w:val="00473B6F"/>
    <w:rsid w:val="00483B65"/>
    <w:rsid w:val="004939BA"/>
    <w:rsid w:val="004A19D7"/>
    <w:rsid w:val="004A5576"/>
    <w:rsid w:val="004B63C8"/>
    <w:rsid w:val="004C3D3C"/>
    <w:rsid w:val="004C48C6"/>
    <w:rsid w:val="004E1658"/>
    <w:rsid w:val="004E76A6"/>
    <w:rsid w:val="004F1F14"/>
    <w:rsid w:val="004F2829"/>
    <w:rsid w:val="00503CF2"/>
    <w:rsid w:val="0051610C"/>
    <w:rsid w:val="00520E29"/>
    <w:rsid w:val="00525ED3"/>
    <w:rsid w:val="005345D1"/>
    <w:rsid w:val="00543627"/>
    <w:rsid w:val="0054662C"/>
    <w:rsid w:val="00547DE4"/>
    <w:rsid w:val="00556CA0"/>
    <w:rsid w:val="00562018"/>
    <w:rsid w:val="00563C5C"/>
    <w:rsid w:val="00563F0F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A49EB"/>
    <w:rsid w:val="005B1E40"/>
    <w:rsid w:val="005B1F62"/>
    <w:rsid w:val="005B40F4"/>
    <w:rsid w:val="005B791B"/>
    <w:rsid w:val="005C779B"/>
    <w:rsid w:val="005D0A1F"/>
    <w:rsid w:val="005D2104"/>
    <w:rsid w:val="005D4D7D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5DBA"/>
    <w:rsid w:val="0062619C"/>
    <w:rsid w:val="00626FA0"/>
    <w:rsid w:val="006300A4"/>
    <w:rsid w:val="00637236"/>
    <w:rsid w:val="00643F10"/>
    <w:rsid w:val="0064496E"/>
    <w:rsid w:val="006453CB"/>
    <w:rsid w:val="00646568"/>
    <w:rsid w:val="00650FBA"/>
    <w:rsid w:val="0065236F"/>
    <w:rsid w:val="0065722A"/>
    <w:rsid w:val="00657277"/>
    <w:rsid w:val="00657308"/>
    <w:rsid w:val="00662C51"/>
    <w:rsid w:val="0068183E"/>
    <w:rsid w:val="0068462A"/>
    <w:rsid w:val="00694805"/>
    <w:rsid w:val="006A31E7"/>
    <w:rsid w:val="006A51BA"/>
    <w:rsid w:val="006B0523"/>
    <w:rsid w:val="006B2A72"/>
    <w:rsid w:val="006B6D39"/>
    <w:rsid w:val="006B7FDD"/>
    <w:rsid w:val="006C409F"/>
    <w:rsid w:val="006C7341"/>
    <w:rsid w:val="006D3292"/>
    <w:rsid w:val="006D630C"/>
    <w:rsid w:val="006D675A"/>
    <w:rsid w:val="006D748D"/>
    <w:rsid w:val="006D7F4D"/>
    <w:rsid w:val="006E282D"/>
    <w:rsid w:val="006E58B2"/>
    <w:rsid w:val="006E5D57"/>
    <w:rsid w:val="006E7195"/>
    <w:rsid w:val="006F3548"/>
    <w:rsid w:val="0070583D"/>
    <w:rsid w:val="00711239"/>
    <w:rsid w:val="00711B50"/>
    <w:rsid w:val="00715FEA"/>
    <w:rsid w:val="00724137"/>
    <w:rsid w:val="00731530"/>
    <w:rsid w:val="0073183A"/>
    <w:rsid w:val="007326EF"/>
    <w:rsid w:val="0073416B"/>
    <w:rsid w:val="00736D43"/>
    <w:rsid w:val="007405EF"/>
    <w:rsid w:val="0074272D"/>
    <w:rsid w:val="00750BB0"/>
    <w:rsid w:val="007545D4"/>
    <w:rsid w:val="00757261"/>
    <w:rsid w:val="007654CF"/>
    <w:rsid w:val="0077089F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43AE"/>
    <w:rsid w:val="007B7BC1"/>
    <w:rsid w:val="007C3FDE"/>
    <w:rsid w:val="007C6EA8"/>
    <w:rsid w:val="007D06B9"/>
    <w:rsid w:val="007D328F"/>
    <w:rsid w:val="007D7EC3"/>
    <w:rsid w:val="007E0530"/>
    <w:rsid w:val="007E767C"/>
    <w:rsid w:val="007F0107"/>
    <w:rsid w:val="008019D8"/>
    <w:rsid w:val="00814137"/>
    <w:rsid w:val="00817DEE"/>
    <w:rsid w:val="00821792"/>
    <w:rsid w:val="00823061"/>
    <w:rsid w:val="00823A36"/>
    <w:rsid w:val="00834F98"/>
    <w:rsid w:val="008350F7"/>
    <w:rsid w:val="00840D4D"/>
    <w:rsid w:val="008431F2"/>
    <w:rsid w:val="0084419D"/>
    <w:rsid w:val="00845859"/>
    <w:rsid w:val="008476C8"/>
    <w:rsid w:val="008557D3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93A"/>
    <w:rsid w:val="008C2BBD"/>
    <w:rsid w:val="008C4AB4"/>
    <w:rsid w:val="008D4BD1"/>
    <w:rsid w:val="008E7118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319E2"/>
    <w:rsid w:val="009369C0"/>
    <w:rsid w:val="009472E2"/>
    <w:rsid w:val="009522EC"/>
    <w:rsid w:val="009640E5"/>
    <w:rsid w:val="009647D2"/>
    <w:rsid w:val="00965257"/>
    <w:rsid w:val="00965544"/>
    <w:rsid w:val="009712AF"/>
    <w:rsid w:val="0097352F"/>
    <w:rsid w:val="00975A5A"/>
    <w:rsid w:val="00984F3C"/>
    <w:rsid w:val="00995906"/>
    <w:rsid w:val="009A0B2E"/>
    <w:rsid w:val="009A21CD"/>
    <w:rsid w:val="009A614C"/>
    <w:rsid w:val="009B360D"/>
    <w:rsid w:val="009C2233"/>
    <w:rsid w:val="009C231A"/>
    <w:rsid w:val="009C49A5"/>
    <w:rsid w:val="009C4BDA"/>
    <w:rsid w:val="009C7E89"/>
    <w:rsid w:val="009D3230"/>
    <w:rsid w:val="009D3CDE"/>
    <w:rsid w:val="009E1712"/>
    <w:rsid w:val="009E1EDE"/>
    <w:rsid w:val="009E5565"/>
    <w:rsid w:val="009F5057"/>
    <w:rsid w:val="009F5DF4"/>
    <w:rsid w:val="00A00935"/>
    <w:rsid w:val="00A04550"/>
    <w:rsid w:val="00A04DE2"/>
    <w:rsid w:val="00A07927"/>
    <w:rsid w:val="00A105A6"/>
    <w:rsid w:val="00A11DDB"/>
    <w:rsid w:val="00A13C9B"/>
    <w:rsid w:val="00A14633"/>
    <w:rsid w:val="00A163F0"/>
    <w:rsid w:val="00A22F3E"/>
    <w:rsid w:val="00A25853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60641"/>
    <w:rsid w:val="00A65CDE"/>
    <w:rsid w:val="00A7350D"/>
    <w:rsid w:val="00A73856"/>
    <w:rsid w:val="00A7425D"/>
    <w:rsid w:val="00A757DC"/>
    <w:rsid w:val="00A769F5"/>
    <w:rsid w:val="00A8083C"/>
    <w:rsid w:val="00A932AE"/>
    <w:rsid w:val="00A933BC"/>
    <w:rsid w:val="00A96408"/>
    <w:rsid w:val="00AA0A7B"/>
    <w:rsid w:val="00AA0F44"/>
    <w:rsid w:val="00AA12E1"/>
    <w:rsid w:val="00AA1CBF"/>
    <w:rsid w:val="00AA1F93"/>
    <w:rsid w:val="00AA2B1F"/>
    <w:rsid w:val="00AA2E22"/>
    <w:rsid w:val="00AB52E9"/>
    <w:rsid w:val="00AC01F7"/>
    <w:rsid w:val="00AC5886"/>
    <w:rsid w:val="00AC6A2D"/>
    <w:rsid w:val="00AC7134"/>
    <w:rsid w:val="00AC71E8"/>
    <w:rsid w:val="00AD29E5"/>
    <w:rsid w:val="00AD3663"/>
    <w:rsid w:val="00AD7C70"/>
    <w:rsid w:val="00AE25DA"/>
    <w:rsid w:val="00AE4BD8"/>
    <w:rsid w:val="00AF5834"/>
    <w:rsid w:val="00B00097"/>
    <w:rsid w:val="00B0181E"/>
    <w:rsid w:val="00B040BB"/>
    <w:rsid w:val="00B072A7"/>
    <w:rsid w:val="00B10ABD"/>
    <w:rsid w:val="00B16416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65946"/>
    <w:rsid w:val="00B65B3D"/>
    <w:rsid w:val="00B74A78"/>
    <w:rsid w:val="00B7540D"/>
    <w:rsid w:val="00B7705D"/>
    <w:rsid w:val="00B81B29"/>
    <w:rsid w:val="00B86839"/>
    <w:rsid w:val="00BA3FEA"/>
    <w:rsid w:val="00BA4F05"/>
    <w:rsid w:val="00BA67DE"/>
    <w:rsid w:val="00BA7210"/>
    <w:rsid w:val="00BB0033"/>
    <w:rsid w:val="00BB0AA6"/>
    <w:rsid w:val="00BB502D"/>
    <w:rsid w:val="00BB536A"/>
    <w:rsid w:val="00BC211B"/>
    <w:rsid w:val="00BC477F"/>
    <w:rsid w:val="00BC53EE"/>
    <w:rsid w:val="00BC5731"/>
    <w:rsid w:val="00BD0EE0"/>
    <w:rsid w:val="00BD3681"/>
    <w:rsid w:val="00BD5C6D"/>
    <w:rsid w:val="00BF10E6"/>
    <w:rsid w:val="00C0091C"/>
    <w:rsid w:val="00C04044"/>
    <w:rsid w:val="00C05A70"/>
    <w:rsid w:val="00C15804"/>
    <w:rsid w:val="00C15BD9"/>
    <w:rsid w:val="00C16B7B"/>
    <w:rsid w:val="00C16F7C"/>
    <w:rsid w:val="00C21740"/>
    <w:rsid w:val="00C2271C"/>
    <w:rsid w:val="00C25266"/>
    <w:rsid w:val="00C43931"/>
    <w:rsid w:val="00C472C6"/>
    <w:rsid w:val="00C509B7"/>
    <w:rsid w:val="00C50FA3"/>
    <w:rsid w:val="00C61991"/>
    <w:rsid w:val="00C7190E"/>
    <w:rsid w:val="00C83410"/>
    <w:rsid w:val="00C83CB5"/>
    <w:rsid w:val="00C845CF"/>
    <w:rsid w:val="00C867A1"/>
    <w:rsid w:val="00C86C8C"/>
    <w:rsid w:val="00CA04F6"/>
    <w:rsid w:val="00CA0C73"/>
    <w:rsid w:val="00CA11C2"/>
    <w:rsid w:val="00CA4221"/>
    <w:rsid w:val="00CA5683"/>
    <w:rsid w:val="00CA7004"/>
    <w:rsid w:val="00CC55EC"/>
    <w:rsid w:val="00CD7614"/>
    <w:rsid w:val="00CE43A8"/>
    <w:rsid w:val="00CF1877"/>
    <w:rsid w:val="00CF1A4A"/>
    <w:rsid w:val="00CF707A"/>
    <w:rsid w:val="00D00EB6"/>
    <w:rsid w:val="00D074A2"/>
    <w:rsid w:val="00D10083"/>
    <w:rsid w:val="00D13497"/>
    <w:rsid w:val="00D234E7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635AC"/>
    <w:rsid w:val="00D71AF1"/>
    <w:rsid w:val="00D7241D"/>
    <w:rsid w:val="00D73D21"/>
    <w:rsid w:val="00D73E6A"/>
    <w:rsid w:val="00D778A1"/>
    <w:rsid w:val="00D86913"/>
    <w:rsid w:val="00D960CF"/>
    <w:rsid w:val="00DA5379"/>
    <w:rsid w:val="00DA5472"/>
    <w:rsid w:val="00DA6F35"/>
    <w:rsid w:val="00DA7DD6"/>
    <w:rsid w:val="00DB1039"/>
    <w:rsid w:val="00DB15B0"/>
    <w:rsid w:val="00DB4CF6"/>
    <w:rsid w:val="00DB4F37"/>
    <w:rsid w:val="00DB53F9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559C"/>
    <w:rsid w:val="00DF7501"/>
    <w:rsid w:val="00E00A32"/>
    <w:rsid w:val="00E10E09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532A"/>
    <w:rsid w:val="00E50212"/>
    <w:rsid w:val="00E53865"/>
    <w:rsid w:val="00E7152A"/>
    <w:rsid w:val="00E732A6"/>
    <w:rsid w:val="00E82413"/>
    <w:rsid w:val="00E8387A"/>
    <w:rsid w:val="00E85DF5"/>
    <w:rsid w:val="00E8635E"/>
    <w:rsid w:val="00E95743"/>
    <w:rsid w:val="00EA17A7"/>
    <w:rsid w:val="00EA18AF"/>
    <w:rsid w:val="00EA3227"/>
    <w:rsid w:val="00EA6468"/>
    <w:rsid w:val="00EA6B25"/>
    <w:rsid w:val="00EB6E53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6434"/>
    <w:rsid w:val="00EE7A3C"/>
    <w:rsid w:val="00EE7D36"/>
    <w:rsid w:val="00EF1623"/>
    <w:rsid w:val="00EF496F"/>
    <w:rsid w:val="00F0373D"/>
    <w:rsid w:val="00F05836"/>
    <w:rsid w:val="00F07CC1"/>
    <w:rsid w:val="00F17838"/>
    <w:rsid w:val="00F17AC2"/>
    <w:rsid w:val="00F2028D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40D0E"/>
    <w:rsid w:val="00F438D9"/>
    <w:rsid w:val="00F44CFD"/>
    <w:rsid w:val="00F514CF"/>
    <w:rsid w:val="00F558A4"/>
    <w:rsid w:val="00F62C03"/>
    <w:rsid w:val="00F655B5"/>
    <w:rsid w:val="00F712BF"/>
    <w:rsid w:val="00F7285D"/>
    <w:rsid w:val="00F73157"/>
    <w:rsid w:val="00F7416C"/>
    <w:rsid w:val="00F77D56"/>
    <w:rsid w:val="00F818FA"/>
    <w:rsid w:val="00F82AFB"/>
    <w:rsid w:val="00F865AA"/>
    <w:rsid w:val="00F93D0C"/>
    <w:rsid w:val="00F96145"/>
    <w:rsid w:val="00FA6509"/>
    <w:rsid w:val="00FB594E"/>
    <w:rsid w:val="00FB5F59"/>
    <w:rsid w:val="00FB6A88"/>
    <w:rsid w:val="00FC02BC"/>
    <w:rsid w:val="00FC0BEE"/>
    <w:rsid w:val="00FC580E"/>
    <w:rsid w:val="00FD7BCC"/>
    <w:rsid w:val="00FE1C92"/>
    <w:rsid w:val="00FE3258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6DED81B41F57C9C9C75F1E16A7C7339D7AD62B449C1182F11E944E9F0C52B6D5AFA2791ADFAFE9A3E5DO5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D661-1525-4FDF-BD72-DE003C69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10530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3</cp:revision>
  <cp:lastPrinted>2019-11-16T07:51:00Z</cp:lastPrinted>
  <dcterms:created xsi:type="dcterms:W3CDTF">2019-12-12T03:32:00Z</dcterms:created>
  <dcterms:modified xsi:type="dcterms:W3CDTF">2019-12-12T03:34:00Z</dcterms:modified>
</cp:coreProperties>
</file>