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C04EBD" w:rsidP="008B2882">
      <w:pPr>
        <w:pStyle w:val="a3"/>
        <w:spacing w:before="0" w:beforeAutospacing="0" w:after="0" w:afterAutospacing="0"/>
      </w:pPr>
      <w:r>
        <w:t xml:space="preserve">                                                               </w:t>
      </w:r>
      <w:r w:rsidR="00DD7EB1">
        <w:rPr>
          <w:noProof/>
          <w:szCs w:val="28"/>
        </w:rPr>
        <w:t xml:space="preserve">    </w:t>
      </w:r>
      <w:r w:rsidR="00DD7EB1">
        <w:rPr>
          <w:noProof/>
          <w:szCs w:val="28"/>
        </w:rPr>
        <w:drawing>
          <wp:inline distT="0" distB="0" distL="0" distR="0">
            <wp:extent cx="696943" cy="834075"/>
            <wp:effectExtent l="19050" t="0" r="7907" b="0"/>
            <wp:docPr id="4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EB1">
        <w:rPr>
          <w:noProof/>
          <w:szCs w:val="28"/>
        </w:rPr>
        <w:t xml:space="preserve">  </w:t>
      </w:r>
      <w:r>
        <w:t xml:space="preserve">                                                             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656A5" w:rsidRPr="005656A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A5" w:rsidRPr="005656A5" w:rsidRDefault="005656A5" w:rsidP="00565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733" w:rsidRPr="00C87733" w:rsidRDefault="00C87733" w:rsidP="00C8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733">
        <w:rPr>
          <w:rFonts w:ascii="Times New Roman" w:hAnsi="Times New Roman" w:cs="Times New Roman"/>
          <w:sz w:val="24"/>
          <w:szCs w:val="24"/>
        </w:rPr>
        <w:t xml:space="preserve">« 02» ноября 2018 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п.</w:t>
      </w:r>
      <w:r w:rsidR="00E0324F"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Саган-Нур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1CA" w:rsidRDefault="00683700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Об утверждении порядка принятия лицами,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700">
        <w:rPr>
          <w:rFonts w:ascii="Times New Roman" w:hAnsi="Times New Roman" w:cs="Times New Roman"/>
          <w:sz w:val="24"/>
          <w:szCs w:val="24"/>
        </w:rPr>
        <w:t xml:space="preserve">амещающими </w:t>
      </w:r>
    </w:p>
    <w:p w:rsidR="007A2239" w:rsidRPr="00683700" w:rsidRDefault="00683700" w:rsidP="00A82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муниципальные должности в</w:t>
      </w:r>
      <w:r w:rsidRPr="009B07DC">
        <w:rPr>
          <w:rStyle w:val="ad"/>
          <w:sz w:val="24"/>
        </w:rPr>
        <w:t xml:space="preserve"> 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 сельского поселения «Саганнурское»</w:t>
      </w:r>
      <w:r w:rsidRPr="009B07DC">
        <w:rPr>
          <w:rStyle w:val="ad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00">
        <w:rPr>
          <w:rFonts w:ascii="Times New Roman" w:hAnsi="Times New Roman" w:cs="Times New Roman"/>
          <w:sz w:val="24"/>
          <w:szCs w:val="24"/>
        </w:rPr>
        <w:t>и осуществляющими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3700">
        <w:rPr>
          <w:rFonts w:ascii="Times New Roman" w:hAnsi="Times New Roman" w:cs="Times New Roman"/>
          <w:sz w:val="24"/>
          <w:szCs w:val="24"/>
        </w:rPr>
        <w:t>а постоянной основе, почетных и специальных званий, наград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 xml:space="preserve"> иных знаков отличия (за исключением научных и спортивных)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>ностранных государств, международных организаций,</w:t>
      </w:r>
    </w:p>
    <w:p w:rsidR="007A2239" w:rsidRPr="00683700" w:rsidRDefault="00683700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3700">
        <w:rPr>
          <w:rFonts w:ascii="Times New Roman" w:hAnsi="Times New Roman" w:cs="Times New Roman"/>
          <w:sz w:val="24"/>
          <w:szCs w:val="24"/>
        </w:rPr>
        <w:t>олитических партий, иных общественных объединений и других</w:t>
      </w:r>
    </w:p>
    <w:p w:rsidR="005656A5" w:rsidRPr="00683700" w:rsidRDefault="00683700" w:rsidP="00683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83700">
        <w:rPr>
          <w:rFonts w:ascii="Times New Roman" w:hAnsi="Times New Roman" w:cs="Times New Roman"/>
          <w:b/>
          <w:sz w:val="24"/>
          <w:szCs w:val="24"/>
        </w:rPr>
        <w:t>рганизаций</w:t>
      </w:r>
    </w:p>
    <w:p w:rsidR="00683700" w:rsidRPr="00683700" w:rsidRDefault="00683700" w:rsidP="007A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83" w:rsidRPr="00683700" w:rsidRDefault="00683700" w:rsidP="00D1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683700">
          <w:rPr>
            <w:rFonts w:ascii="Times New Roman" w:hAnsi="Times New Roman" w:cs="Times New Roman"/>
            <w:sz w:val="24"/>
            <w:szCs w:val="24"/>
          </w:rPr>
          <w:t>статьей 12.1</w:t>
        </w:r>
      </w:hyperlink>
      <w:r w:rsidRPr="0068370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3700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="00D15C83" w:rsidRPr="00683700">
        <w:rPr>
          <w:rFonts w:ascii="Times New Roman" w:hAnsi="Times New Roman" w:cs="Times New Roman"/>
          <w:sz w:val="24"/>
          <w:szCs w:val="24"/>
        </w:rPr>
        <w:t>,</w:t>
      </w:r>
    </w:p>
    <w:p w:rsidR="005656A5" w:rsidRPr="005656A5" w:rsidRDefault="00201612" w:rsidP="0020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сельского поселения «Саганнурское» </w:t>
      </w:r>
      <w:r w:rsidR="005656A5"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201612" w:rsidRPr="00D15C83" w:rsidRDefault="00D15C83" w:rsidP="00D15C83">
      <w:pPr>
        <w:pStyle w:val="ConsPlusNormal"/>
        <w:numPr>
          <w:ilvl w:val="0"/>
          <w:numId w:val="3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hyperlink w:anchor="P31" w:history="1">
        <w:r w:rsidR="00683700" w:rsidRPr="006837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83700" w:rsidRPr="00683700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</w:t>
      </w:r>
      <w:r w:rsidR="00683700" w:rsidRPr="00496B3A">
        <w:rPr>
          <w:rFonts w:ascii="Times New Roman" w:hAnsi="Times New Roman" w:cs="Times New Roman"/>
          <w:sz w:val="24"/>
          <w:szCs w:val="24"/>
        </w:rPr>
        <w:t xml:space="preserve"> в </w:t>
      </w:r>
      <w:r w:rsidR="00683700"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 w:rsidR="00683700">
        <w:rPr>
          <w:rFonts w:ascii="Times New Roman" w:hAnsi="Times New Roman" w:cs="Times New Roman"/>
          <w:sz w:val="24"/>
          <w:szCs w:val="24"/>
        </w:rPr>
        <w:t>м образовании</w:t>
      </w:r>
      <w:r w:rsidR="00683700"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 w:rsidR="00683700">
        <w:rPr>
          <w:rFonts w:ascii="Times New Roman" w:hAnsi="Times New Roman" w:cs="Times New Roman"/>
          <w:sz w:val="24"/>
          <w:szCs w:val="24"/>
        </w:rPr>
        <w:t xml:space="preserve"> </w:t>
      </w:r>
      <w:r w:rsidR="00683700"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683700">
        <w:rPr>
          <w:rFonts w:ascii="Times New Roman" w:hAnsi="Times New Roman" w:cs="Times New Roman"/>
          <w:sz w:val="24"/>
          <w:szCs w:val="24"/>
        </w:rPr>
        <w:t>,</w:t>
      </w:r>
      <w:r w:rsidR="00683700" w:rsidRPr="00496B3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5656A5" w:rsidRPr="00B86F06" w:rsidRDefault="005656A5" w:rsidP="00B86F0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r w:rsidR="002C4EFE" w:rsidRPr="00B86F06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поселения</w:t>
      </w:r>
      <w:r w:rsidRPr="00B86F06">
        <w:rPr>
          <w:rFonts w:ascii="Times New Roman" w:hAnsi="Times New Roman" w:cs="Times New Roman"/>
          <w:sz w:val="24"/>
          <w:szCs w:val="24"/>
        </w:rPr>
        <w:t>.</w:t>
      </w:r>
    </w:p>
    <w:p w:rsidR="002C4EFE" w:rsidRPr="00B86F06" w:rsidRDefault="002C4EFE" w:rsidP="00B86F0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06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</w:t>
      </w:r>
      <w:r w:rsidR="00B86F0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8053B4" w:rsidRPr="00201612" w:rsidRDefault="008053B4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М.И. Исмагилов</w:t>
      </w:r>
    </w:p>
    <w:p w:rsidR="005656A5" w:rsidRDefault="005656A5" w:rsidP="005656A5">
      <w:pPr>
        <w:autoSpaceDE w:val="0"/>
        <w:autoSpaceDN w:val="0"/>
        <w:adjustRightInd w:val="0"/>
        <w:ind w:left="567"/>
        <w:jc w:val="both"/>
      </w:pPr>
    </w:p>
    <w:p w:rsidR="00D15C83" w:rsidRDefault="00467F3F" w:rsidP="008B2882">
      <w:pPr>
        <w:pStyle w:val="a3"/>
        <w:spacing w:before="0" w:beforeAutospacing="0" w:after="0" w:afterAutospacing="0"/>
      </w:pPr>
      <w:r>
        <w:t xml:space="preserve">                </w:t>
      </w:r>
      <w:r w:rsidR="00C04EBD">
        <w:t xml:space="preserve">                       </w:t>
      </w:r>
    </w:p>
    <w:p w:rsidR="008B2882" w:rsidRDefault="00D15C83" w:rsidP="00D15C83">
      <w:pPr>
        <w:tabs>
          <w:tab w:val="left" w:pos="8385"/>
        </w:tabs>
        <w:rPr>
          <w:lang w:eastAsia="ru-RU"/>
        </w:rPr>
      </w:pPr>
      <w:r>
        <w:rPr>
          <w:lang w:eastAsia="ru-RU"/>
        </w:rPr>
        <w:tab/>
      </w:r>
    </w:p>
    <w:p w:rsidR="00D15C83" w:rsidRDefault="00D15C83" w:rsidP="00D15C83">
      <w:pPr>
        <w:tabs>
          <w:tab w:val="left" w:pos="8385"/>
        </w:tabs>
        <w:rPr>
          <w:lang w:eastAsia="ru-RU"/>
        </w:rPr>
      </w:pPr>
    </w:p>
    <w:p w:rsidR="00D15C83" w:rsidRDefault="00D15C83" w:rsidP="00D15C83">
      <w:pPr>
        <w:tabs>
          <w:tab w:val="left" w:pos="8385"/>
        </w:tabs>
        <w:rPr>
          <w:lang w:eastAsia="ru-RU"/>
        </w:rPr>
      </w:pPr>
    </w:p>
    <w:p w:rsidR="00D15C83" w:rsidRDefault="00D15C83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Приложение </w:t>
      </w:r>
    </w:p>
    <w:p w:rsidR="00D15C83" w:rsidRDefault="00683700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t>к Решению</w:t>
      </w:r>
      <w:r w:rsidR="00D15C83">
        <w:rPr>
          <w:rStyle w:val="ad"/>
          <w:b w:val="0"/>
        </w:rPr>
        <w:t xml:space="preserve"> </w:t>
      </w:r>
      <w:r w:rsidR="00D15C83" w:rsidRPr="00D5708C">
        <w:rPr>
          <w:rStyle w:val="ad"/>
          <w:b w:val="0"/>
        </w:rPr>
        <w:t xml:space="preserve">Совета депутатов </w:t>
      </w:r>
    </w:p>
    <w:p w:rsidR="00D15C83" w:rsidRDefault="00D15C83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t xml:space="preserve">муниципального образования </w:t>
      </w:r>
    </w:p>
    <w:p w:rsidR="00D15C83" w:rsidRPr="00D5708C" w:rsidRDefault="00D15C83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t xml:space="preserve"> сельского поселения </w:t>
      </w:r>
      <w:r w:rsidRPr="00D5708C">
        <w:rPr>
          <w:rStyle w:val="ad"/>
          <w:b w:val="0"/>
        </w:rPr>
        <w:t>«</w:t>
      </w:r>
      <w:r>
        <w:rPr>
          <w:rStyle w:val="ad"/>
          <w:b w:val="0"/>
        </w:rPr>
        <w:t>Саганнурское</w:t>
      </w:r>
      <w:r w:rsidRPr="00D5708C">
        <w:rPr>
          <w:rStyle w:val="ad"/>
          <w:b w:val="0"/>
        </w:rPr>
        <w:t>»</w:t>
      </w:r>
    </w:p>
    <w:p w:rsidR="00C87733" w:rsidRPr="00C87733" w:rsidRDefault="00C87733" w:rsidP="00C87733">
      <w:pPr>
        <w:jc w:val="right"/>
        <w:rPr>
          <w:rFonts w:ascii="Times New Roman" w:hAnsi="Times New Roman" w:cs="Times New Roman"/>
          <w:sz w:val="24"/>
          <w:szCs w:val="24"/>
        </w:rPr>
      </w:pPr>
      <w:r w:rsidRPr="00C87733">
        <w:rPr>
          <w:rFonts w:ascii="Times New Roman" w:hAnsi="Times New Roman" w:cs="Times New Roman"/>
          <w:sz w:val="24"/>
          <w:szCs w:val="24"/>
        </w:rPr>
        <w:t xml:space="preserve">от 02.11.2018 г.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87733" w:rsidRDefault="00C87733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683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83" w:rsidRDefault="00683700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принятия лицами,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700">
        <w:rPr>
          <w:rFonts w:ascii="Times New Roman" w:hAnsi="Times New Roman" w:cs="Times New Roman"/>
          <w:sz w:val="24"/>
          <w:szCs w:val="24"/>
        </w:rPr>
        <w:t>амещающими муниципальные должности в</w:t>
      </w:r>
      <w:r w:rsidRPr="009B07DC">
        <w:rPr>
          <w:rStyle w:val="ad"/>
          <w:sz w:val="24"/>
        </w:rPr>
        <w:t xml:space="preserve"> 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 сельского поселения «Саганнурское»</w:t>
      </w:r>
      <w:r w:rsidRPr="009B07DC">
        <w:rPr>
          <w:rStyle w:val="ad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00">
        <w:rPr>
          <w:rFonts w:ascii="Times New Roman" w:hAnsi="Times New Roman" w:cs="Times New Roman"/>
          <w:sz w:val="24"/>
          <w:szCs w:val="24"/>
        </w:rPr>
        <w:t>и осуществляющими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3700">
        <w:rPr>
          <w:rFonts w:ascii="Times New Roman" w:hAnsi="Times New Roman" w:cs="Times New Roman"/>
          <w:sz w:val="24"/>
          <w:szCs w:val="24"/>
        </w:rPr>
        <w:t>а постоянной основе, почетных и специальных званий, наград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 xml:space="preserve"> иных знаков отличия (за исключением научных и спортивных)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>ностранных государств, международных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83700">
        <w:rPr>
          <w:rFonts w:ascii="Times New Roman" w:hAnsi="Times New Roman" w:cs="Times New Roman"/>
          <w:sz w:val="24"/>
          <w:szCs w:val="24"/>
        </w:rPr>
        <w:t>олитических партий, иных общественных объединений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3700">
        <w:rPr>
          <w:rFonts w:ascii="Times New Roman" w:hAnsi="Times New Roman" w:cs="Times New Roman"/>
          <w:sz w:val="24"/>
          <w:szCs w:val="24"/>
        </w:rPr>
        <w:t>рганизаций</w:t>
      </w:r>
    </w:p>
    <w:p w:rsidR="00683700" w:rsidRDefault="00683700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принятия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96B3A">
        <w:rPr>
          <w:rFonts w:ascii="Times New Roman" w:hAnsi="Times New Roman" w:cs="Times New Roman"/>
          <w:sz w:val="24"/>
          <w:szCs w:val="24"/>
        </w:rPr>
        <w:t xml:space="preserve">ицами, замещающими муниципальные должности 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683700" w:rsidRPr="00496B3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2.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B3A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96B3A">
        <w:rPr>
          <w:rFonts w:ascii="Times New Roman" w:hAnsi="Times New Roman" w:cs="Times New Roman"/>
          <w:sz w:val="24"/>
          <w:szCs w:val="24"/>
        </w:rPr>
        <w:t xml:space="preserve"> в пункте 1 настоящего Порядка (далее - должностное лицо), вправе принять звание, награды с разрешения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работы </w:t>
      </w:r>
      <w:r w:rsidRPr="00496B3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, регламенту и процедурам работы Совета депутатов</w:t>
      </w:r>
      <w:r w:rsidRPr="00496B3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96B3A">
        <w:rPr>
          <w:rFonts w:ascii="Times New Roman" w:hAnsi="Times New Roman" w:cs="Times New Roman"/>
          <w:sz w:val="24"/>
          <w:szCs w:val="24"/>
        </w:rPr>
        <w:t xml:space="preserve"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</w:t>
      </w:r>
      <w:r w:rsidRPr="00A821CA">
        <w:rPr>
          <w:rFonts w:ascii="Times New Roman" w:hAnsi="Times New Roman" w:cs="Times New Roman"/>
          <w:sz w:val="24"/>
          <w:szCs w:val="24"/>
        </w:rPr>
        <w:t xml:space="preserve">Комиссию </w:t>
      </w:r>
      <w:hyperlink w:anchor="P86" w:history="1">
        <w:r w:rsidRPr="00A821CA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4. Должностное лицо, отказавшееся от звания, награды, в течение трех рабочих дней со дня отказа представляет в Комиссию </w:t>
      </w:r>
      <w:hyperlink w:anchor="P140" w:history="1">
        <w:r w:rsidRPr="00A821C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5. Ходатайства и уведомления регистрируются в день их поступления в </w:t>
      </w:r>
      <w:hyperlink w:anchor="P176" w:history="1">
        <w:r w:rsidRPr="00A821C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учета ходатайств и уведомлений, форма которого утверждена приложением № 3 к настоящему Порядку.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7. Обеспечение рассмотрения Комиссией ходатайств, информирование должностного лица, </w:t>
      </w:r>
      <w:r w:rsidRPr="00C87733">
        <w:rPr>
          <w:rFonts w:ascii="Times New Roman" w:hAnsi="Times New Roman" w:cs="Times New Roman"/>
          <w:sz w:val="24"/>
          <w:szCs w:val="24"/>
        </w:rPr>
        <w:t>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секретариатом Совета депутатов.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8. Срок рассмотрения ходатайства составляет не более 20 рабочих дней со дня его регистрации.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821CA">
        <w:rPr>
          <w:rFonts w:ascii="Times New Roman" w:hAnsi="Times New Roman" w:cs="Times New Roman"/>
          <w:sz w:val="24"/>
          <w:szCs w:val="24"/>
        </w:rPr>
        <w:t>9. По результатам рассмотрения ходатайства Комиссией принимается одно из следующих протокольных решений: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об удовлетворении ходатайства;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об отказе в удовлетворении ходатайства.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Решение об отказе в удовлетворении ходатайства принимается в следующих случаях: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- если на момент рассмотрения ходатайства полномочия должностного лица, </w:t>
      </w:r>
      <w:r w:rsidRPr="00A821CA">
        <w:rPr>
          <w:rFonts w:ascii="Times New Roman" w:hAnsi="Times New Roman" w:cs="Times New Roman"/>
          <w:sz w:val="24"/>
          <w:szCs w:val="24"/>
        </w:rPr>
        <w:lastRenderedPageBreak/>
        <w:t>представившего ходатайство, прекращены;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683700" w:rsidRPr="00C87733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10. Должностное лицо в случае получения звания, наград до принятия Комиссией решения, указанного в </w:t>
      </w:r>
      <w:hyperlink w:anchor="P49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Порядка, обязано в течение трех рабочих дней со дня получения звания, наград </w:t>
      </w:r>
      <w:r w:rsidRPr="00C87733">
        <w:rPr>
          <w:rFonts w:ascii="Times New Roman" w:hAnsi="Times New Roman" w:cs="Times New Roman"/>
          <w:sz w:val="24"/>
          <w:szCs w:val="24"/>
        </w:rPr>
        <w:t>передать награды, оригиналы документов к званию, наградам на ответственное хранение в секретариат Совета депутатов.</w:t>
      </w:r>
    </w:p>
    <w:p w:rsidR="00683700" w:rsidRPr="00C87733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33">
        <w:rPr>
          <w:rFonts w:ascii="Times New Roman" w:hAnsi="Times New Roman" w:cs="Times New Roman"/>
          <w:sz w:val="24"/>
          <w:szCs w:val="24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683700" w:rsidRPr="00C87733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33">
        <w:rPr>
          <w:rFonts w:ascii="Times New Roman" w:hAnsi="Times New Roman" w:cs="Times New Roman"/>
          <w:sz w:val="24"/>
          <w:szCs w:val="24"/>
        </w:rP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683700" w:rsidRPr="00C87733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33">
        <w:rPr>
          <w:rFonts w:ascii="Times New Roman" w:hAnsi="Times New Roman" w:cs="Times New Roman"/>
          <w:sz w:val="24"/>
          <w:szCs w:val="24"/>
        </w:rPr>
        <w:t xml:space="preserve">13. В случае удовлетворения Комиссией указанного в </w:t>
      </w:r>
      <w:hyperlink w:anchor="P43" w:history="1">
        <w:r w:rsidRPr="00C8773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87733">
        <w:rPr>
          <w:rFonts w:ascii="Times New Roman" w:hAnsi="Times New Roman" w:cs="Times New Roman"/>
          <w:sz w:val="24"/>
          <w:szCs w:val="24"/>
        </w:rPr>
        <w:t xml:space="preserve"> настоящего Порядка ходатайства секретариат Совета депутатов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33">
        <w:rPr>
          <w:rFonts w:ascii="Times New Roman" w:hAnsi="Times New Roman" w:cs="Times New Roman"/>
          <w:sz w:val="24"/>
          <w:szCs w:val="24"/>
        </w:rPr>
        <w:t xml:space="preserve">14. В случае отказа Комиссией в удовлетворении указанного в </w:t>
      </w:r>
      <w:hyperlink w:anchor="P43" w:history="1">
        <w:r w:rsidRPr="00C8773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87733">
        <w:rPr>
          <w:rFonts w:ascii="Times New Roman" w:hAnsi="Times New Roman" w:cs="Times New Roman"/>
          <w:sz w:val="24"/>
          <w:szCs w:val="24"/>
        </w:rPr>
        <w:t xml:space="preserve"> настоящего Порядка ходатайства секретариат  Совета депутатов в течение десяти рабочих дней со дня принятия Комиссией решения направляет награду, оригиналы документов</w:t>
      </w:r>
      <w:r w:rsidRPr="00A821CA">
        <w:rPr>
          <w:rFonts w:ascii="Times New Roman" w:hAnsi="Times New Roman" w:cs="Times New Roman"/>
          <w:sz w:val="24"/>
          <w:szCs w:val="24"/>
        </w:rPr>
        <w:t xml:space="preserve">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683700" w:rsidRPr="00A821CA" w:rsidRDefault="00683700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15. Предусмотренные пунктами 10, 13, 14 настоящего Порядка передача, возвращение и направление наград, оригиналов документов к званиям, наградам фиксируются в </w:t>
      </w:r>
      <w:hyperlink w:anchor="P210" w:history="1">
        <w:r w:rsidRPr="00A821C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учета званий, наград, форма которого утверждена приложением № 4 к настоящему Порядку.</w:t>
      </w:r>
    </w:p>
    <w:p w:rsidR="00683700" w:rsidRPr="00A821C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A821C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83700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00" w:rsidRPr="00496B3A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работы 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r w:rsidRPr="00496B3A">
        <w:rPr>
          <w:rFonts w:ascii="Times New Roman" w:hAnsi="Times New Roman" w:cs="Times New Roman"/>
          <w:sz w:val="24"/>
          <w:szCs w:val="24"/>
        </w:rPr>
        <w:t>Регламенту и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процедурам работы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(замещаемая должность, Ф.И.О.)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 w:rsidRPr="0068370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награду или иной знак отличия (за исключением научных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 спортивных) иностранного государства, международной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организации, политической партии, иного общественного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объединения, другой организации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(дата и место вручения документов к почетному или специальному званию,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 специальному званию, награде, иному знаку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отличия, сама награда (нужное подчеркнуть) 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(наименование документов к почетному или специальному званию, награде,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иному знаку отличия)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сданы  "__"  __________  20__  г.  </w:t>
      </w:r>
      <w:r w:rsidRPr="00C87733">
        <w:rPr>
          <w:rFonts w:ascii="Times New Roman" w:hAnsi="Times New Roman" w:cs="Times New Roman"/>
          <w:sz w:val="24"/>
          <w:szCs w:val="24"/>
        </w:rPr>
        <w:t>в  секретариат Совета депутатов.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1CA" w:rsidRDefault="00A821CA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83700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00" w:rsidRPr="00496B3A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В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работы Совета депутатов, </w:t>
      </w:r>
      <w:r w:rsidRPr="00496B3A">
        <w:rPr>
          <w:rFonts w:ascii="Times New Roman" w:hAnsi="Times New Roman" w:cs="Times New Roman"/>
          <w:sz w:val="24"/>
          <w:szCs w:val="24"/>
        </w:rPr>
        <w:t>Регламенту и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процедурам работы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683700" w:rsidRPr="00496B3A" w:rsidRDefault="00683700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(замещаемая должность, Ф.И.О.)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0"/>
      <w:bookmarkEnd w:id="3"/>
      <w:r w:rsidRPr="006837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награды или иного знака отличия (за исключением научных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 спортивных) иностранного государства, международной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организации, политической партии, иного общественного</w:t>
      </w:r>
    </w:p>
    <w:p w:rsidR="00683700" w:rsidRPr="00683700" w:rsidRDefault="00683700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объединения, другой организации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683700" w:rsidRPr="00496B3A" w:rsidRDefault="00683700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B3A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83700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00" w:rsidRPr="00496B3A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76"/>
      <w:bookmarkEnd w:id="4"/>
      <w:r w:rsidRPr="006837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учета ходатайств и уведомлений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757"/>
        <w:gridCol w:w="1361"/>
        <w:gridCol w:w="1710"/>
        <w:gridCol w:w="1928"/>
      </w:tblGrid>
      <w:tr w:rsidR="00683700" w:rsidRPr="00496B3A" w:rsidTr="00A57950">
        <w:tc>
          <w:tcPr>
            <w:tcW w:w="567" w:type="dxa"/>
            <w:vMerge w:val="restart"/>
          </w:tcPr>
          <w:p w:rsidR="00683700" w:rsidRPr="00496B3A" w:rsidRDefault="00683700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683700" w:rsidRPr="00496B3A" w:rsidRDefault="00683700" w:rsidP="0068370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683700" w:rsidRPr="00496B3A" w:rsidRDefault="00683700" w:rsidP="00683700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 (уведомление)</w:t>
            </w:r>
          </w:p>
        </w:tc>
      </w:tr>
      <w:tr w:rsidR="00683700" w:rsidRPr="00496B3A" w:rsidTr="00A57950">
        <w:tc>
          <w:tcPr>
            <w:tcW w:w="567" w:type="dxa"/>
            <w:vMerge/>
          </w:tcPr>
          <w:p w:rsidR="00683700" w:rsidRPr="00496B3A" w:rsidRDefault="00683700" w:rsidP="00A5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3700" w:rsidRPr="00496B3A" w:rsidRDefault="00683700" w:rsidP="00A5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vMerge/>
          </w:tcPr>
          <w:p w:rsidR="00683700" w:rsidRPr="00496B3A" w:rsidRDefault="00683700" w:rsidP="00A5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83700" w:rsidRPr="00496B3A" w:rsidRDefault="00683700" w:rsidP="00A5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00" w:rsidRPr="00496B3A" w:rsidTr="00A57950">
        <w:tc>
          <w:tcPr>
            <w:tcW w:w="567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83700" w:rsidSect="0068370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83700" w:rsidRPr="00496B3A" w:rsidRDefault="00683700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83700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00" w:rsidRPr="00496B3A" w:rsidRDefault="00683700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10"/>
      <w:bookmarkEnd w:id="5"/>
      <w:r w:rsidRPr="006837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учета почетных и специальных званий, наград и иных знаков</w:t>
      </w: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отличия (за исключением научных и спортивных) иностранных</w:t>
      </w: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государств, международных организаций, политических партий,</w:t>
      </w:r>
    </w:p>
    <w:p w:rsidR="00683700" w:rsidRPr="00683700" w:rsidRDefault="00683700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иных общественных объединений и других организаций</w:t>
      </w: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09"/>
        <w:gridCol w:w="2706"/>
        <w:gridCol w:w="1559"/>
        <w:gridCol w:w="2126"/>
        <w:gridCol w:w="1134"/>
        <w:gridCol w:w="2127"/>
        <w:gridCol w:w="1984"/>
        <w:gridCol w:w="1559"/>
      </w:tblGrid>
      <w:tr w:rsidR="00683700" w:rsidRPr="00496B3A" w:rsidTr="00683700">
        <w:tc>
          <w:tcPr>
            <w:tcW w:w="567" w:type="dxa"/>
          </w:tcPr>
          <w:p w:rsidR="00683700" w:rsidRPr="00496B3A" w:rsidRDefault="00683700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9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передачи на ответственное хранение</w:t>
            </w:r>
          </w:p>
        </w:tc>
        <w:tc>
          <w:tcPr>
            <w:tcW w:w="2706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59" w:type="dxa"/>
          </w:tcPr>
          <w:p w:rsidR="00683700" w:rsidRPr="00496B3A" w:rsidRDefault="00683700" w:rsidP="00683700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2126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134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возвращения наград и документов</w:t>
            </w:r>
          </w:p>
        </w:tc>
        <w:tc>
          <w:tcPr>
            <w:tcW w:w="2127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984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559" w:type="dxa"/>
          </w:tcPr>
          <w:p w:rsidR="00683700" w:rsidRPr="00496B3A" w:rsidRDefault="00683700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направившего награды и документы</w:t>
            </w:r>
          </w:p>
        </w:tc>
      </w:tr>
      <w:tr w:rsidR="00683700" w:rsidRPr="00496B3A" w:rsidTr="00683700">
        <w:tc>
          <w:tcPr>
            <w:tcW w:w="567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00" w:rsidRPr="00496B3A" w:rsidRDefault="00683700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700" w:rsidRPr="00496B3A" w:rsidRDefault="00683700" w:rsidP="00683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C83" w:rsidRPr="00D15C83" w:rsidRDefault="00D15C83" w:rsidP="00683700">
      <w:pPr>
        <w:pStyle w:val="ConsPlusTitle"/>
        <w:jc w:val="center"/>
      </w:pPr>
    </w:p>
    <w:sectPr w:rsidR="00D15C83" w:rsidRPr="00D15C83" w:rsidSect="0068370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6C" w:rsidRDefault="00DB5E6C" w:rsidP="005656A5">
      <w:pPr>
        <w:spacing w:after="0" w:line="240" w:lineRule="auto"/>
      </w:pPr>
      <w:r>
        <w:separator/>
      </w:r>
    </w:p>
  </w:endnote>
  <w:endnote w:type="continuationSeparator" w:id="1">
    <w:p w:rsidR="00DB5E6C" w:rsidRDefault="00DB5E6C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6C" w:rsidRDefault="00DB5E6C" w:rsidP="005656A5">
      <w:pPr>
        <w:spacing w:after="0" w:line="240" w:lineRule="auto"/>
      </w:pPr>
      <w:r>
        <w:separator/>
      </w:r>
    </w:p>
  </w:footnote>
  <w:footnote w:type="continuationSeparator" w:id="1">
    <w:p w:rsidR="00DB5E6C" w:rsidRDefault="00DB5E6C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909ED"/>
    <w:multiLevelType w:val="hybridMultilevel"/>
    <w:tmpl w:val="0C28A5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ED2C59"/>
    <w:multiLevelType w:val="hybridMultilevel"/>
    <w:tmpl w:val="C4C2F548"/>
    <w:lvl w:ilvl="0" w:tplc="6F9C2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9"/>
  </w:num>
  <w:num w:numId="7">
    <w:abstractNumId w:val="34"/>
  </w:num>
  <w:num w:numId="8">
    <w:abstractNumId w:val="18"/>
  </w:num>
  <w:num w:numId="9">
    <w:abstractNumId w:val="1"/>
  </w:num>
  <w:num w:numId="10">
    <w:abstractNumId w:val="10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17"/>
  </w:num>
  <w:num w:numId="16">
    <w:abstractNumId w:val="7"/>
  </w:num>
  <w:num w:numId="17">
    <w:abstractNumId w:val="27"/>
  </w:num>
  <w:num w:numId="18">
    <w:abstractNumId w:val="24"/>
  </w:num>
  <w:num w:numId="19">
    <w:abstractNumId w:val="32"/>
  </w:num>
  <w:num w:numId="20">
    <w:abstractNumId w:val="31"/>
  </w:num>
  <w:num w:numId="21">
    <w:abstractNumId w:val="14"/>
  </w:num>
  <w:num w:numId="22">
    <w:abstractNumId w:val="2"/>
  </w:num>
  <w:num w:numId="23">
    <w:abstractNumId w:val="30"/>
  </w:num>
  <w:num w:numId="24">
    <w:abstractNumId w:val="20"/>
  </w:num>
  <w:num w:numId="25">
    <w:abstractNumId w:val="12"/>
  </w:num>
  <w:num w:numId="26">
    <w:abstractNumId w:val="16"/>
  </w:num>
  <w:num w:numId="27">
    <w:abstractNumId w:val="15"/>
  </w:num>
  <w:num w:numId="28">
    <w:abstractNumId w:val="33"/>
  </w:num>
  <w:num w:numId="29">
    <w:abstractNumId w:val="13"/>
  </w:num>
  <w:num w:numId="30">
    <w:abstractNumId w:val="28"/>
  </w:num>
  <w:num w:numId="31">
    <w:abstractNumId w:val="25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82"/>
    <w:rsid w:val="00021DD2"/>
    <w:rsid w:val="00094EDF"/>
    <w:rsid w:val="0009744A"/>
    <w:rsid w:val="000E017E"/>
    <w:rsid w:val="00136424"/>
    <w:rsid w:val="0016796F"/>
    <w:rsid w:val="00190A13"/>
    <w:rsid w:val="001C3AF4"/>
    <w:rsid w:val="001D7CC8"/>
    <w:rsid w:val="00201612"/>
    <w:rsid w:val="00201CCD"/>
    <w:rsid w:val="00203D26"/>
    <w:rsid w:val="002170A7"/>
    <w:rsid w:val="002308AC"/>
    <w:rsid w:val="00237C2B"/>
    <w:rsid w:val="002C4EFE"/>
    <w:rsid w:val="002C4F68"/>
    <w:rsid w:val="002D7D9F"/>
    <w:rsid w:val="002E261A"/>
    <w:rsid w:val="002F0D2F"/>
    <w:rsid w:val="002F470D"/>
    <w:rsid w:val="002F4853"/>
    <w:rsid w:val="003264DF"/>
    <w:rsid w:val="003478A2"/>
    <w:rsid w:val="0035210E"/>
    <w:rsid w:val="0036262E"/>
    <w:rsid w:val="003744BE"/>
    <w:rsid w:val="003873CC"/>
    <w:rsid w:val="003948C8"/>
    <w:rsid w:val="003E017A"/>
    <w:rsid w:val="004051E8"/>
    <w:rsid w:val="0041728F"/>
    <w:rsid w:val="00467F3F"/>
    <w:rsid w:val="004734DD"/>
    <w:rsid w:val="00477361"/>
    <w:rsid w:val="004B496C"/>
    <w:rsid w:val="004B6328"/>
    <w:rsid w:val="004B7A6F"/>
    <w:rsid w:val="004E3F52"/>
    <w:rsid w:val="005138CD"/>
    <w:rsid w:val="00521DFE"/>
    <w:rsid w:val="00524606"/>
    <w:rsid w:val="00525047"/>
    <w:rsid w:val="005271CA"/>
    <w:rsid w:val="005656A5"/>
    <w:rsid w:val="00567D19"/>
    <w:rsid w:val="0057158E"/>
    <w:rsid w:val="00650DCA"/>
    <w:rsid w:val="00683700"/>
    <w:rsid w:val="006F10DB"/>
    <w:rsid w:val="006F3F0B"/>
    <w:rsid w:val="0070136E"/>
    <w:rsid w:val="007274E5"/>
    <w:rsid w:val="00727E64"/>
    <w:rsid w:val="007469E5"/>
    <w:rsid w:val="00780A79"/>
    <w:rsid w:val="0079785D"/>
    <w:rsid w:val="007A2239"/>
    <w:rsid w:val="007C4335"/>
    <w:rsid w:val="007D7891"/>
    <w:rsid w:val="007E7182"/>
    <w:rsid w:val="007E7F5D"/>
    <w:rsid w:val="007F2CD4"/>
    <w:rsid w:val="008053B4"/>
    <w:rsid w:val="00815133"/>
    <w:rsid w:val="00824370"/>
    <w:rsid w:val="008318AB"/>
    <w:rsid w:val="00865F9C"/>
    <w:rsid w:val="008A047B"/>
    <w:rsid w:val="008B2882"/>
    <w:rsid w:val="009035A0"/>
    <w:rsid w:val="0091526D"/>
    <w:rsid w:val="009209E4"/>
    <w:rsid w:val="00950BB2"/>
    <w:rsid w:val="009555D2"/>
    <w:rsid w:val="0096315A"/>
    <w:rsid w:val="00A35173"/>
    <w:rsid w:val="00A44873"/>
    <w:rsid w:val="00A70C8A"/>
    <w:rsid w:val="00A7380B"/>
    <w:rsid w:val="00A821CA"/>
    <w:rsid w:val="00AA78B8"/>
    <w:rsid w:val="00AD2C35"/>
    <w:rsid w:val="00AD5F1C"/>
    <w:rsid w:val="00AE07D1"/>
    <w:rsid w:val="00AF2FF9"/>
    <w:rsid w:val="00B05E8E"/>
    <w:rsid w:val="00B06229"/>
    <w:rsid w:val="00B43C17"/>
    <w:rsid w:val="00B532EC"/>
    <w:rsid w:val="00B80EFF"/>
    <w:rsid w:val="00B82E5D"/>
    <w:rsid w:val="00B86F06"/>
    <w:rsid w:val="00BD0F08"/>
    <w:rsid w:val="00BF158F"/>
    <w:rsid w:val="00BF6A9D"/>
    <w:rsid w:val="00BF7903"/>
    <w:rsid w:val="00C04EBD"/>
    <w:rsid w:val="00C3575C"/>
    <w:rsid w:val="00C373D0"/>
    <w:rsid w:val="00C46660"/>
    <w:rsid w:val="00C47C89"/>
    <w:rsid w:val="00C649A4"/>
    <w:rsid w:val="00C733EE"/>
    <w:rsid w:val="00C82181"/>
    <w:rsid w:val="00C87733"/>
    <w:rsid w:val="00C93DD1"/>
    <w:rsid w:val="00C95368"/>
    <w:rsid w:val="00C96892"/>
    <w:rsid w:val="00CA37A3"/>
    <w:rsid w:val="00CD647E"/>
    <w:rsid w:val="00CF5E69"/>
    <w:rsid w:val="00D15C83"/>
    <w:rsid w:val="00D27A9E"/>
    <w:rsid w:val="00D53E5E"/>
    <w:rsid w:val="00D62538"/>
    <w:rsid w:val="00D6647F"/>
    <w:rsid w:val="00D87A20"/>
    <w:rsid w:val="00DB5019"/>
    <w:rsid w:val="00DB5E6C"/>
    <w:rsid w:val="00DD436D"/>
    <w:rsid w:val="00DD7EB1"/>
    <w:rsid w:val="00E0324F"/>
    <w:rsid w:val="00E046B1"/>
    <w:rsid w:val="00E17D54"/>
    <w:rsid w:val="00E3173A"/>
    <w:rsid w:val="00E415B0"/>
    <w:rsid w:val="00E879B5"/>
    <w:rsid w:val="00F20319"/>
    <w:rsid w:val="00F35B50"/>
    <w:rsid w:val="00F42F02"/>
    <w:rsid w:val="00F46862"/>
    <w:rsid w:val="00F73E46"/>
    <w:rsid w:val="00F753A0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6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6A5"/>
  </w:style>
  <w:style w:type="paragraph" w:styleId="aa">
    <w:name w:val="footer"/>
    <w:basedOn w:val="a"/>
    <w:link w:val="ab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6A5"/>
  </w:style>
  <w:style w:type="paragraph" w:styleId="ac">
    <w:name w:val="List Paragraph"/>
    <w:basedOn w:val="a"/>
    <w:uiPriority w:val="34"/>
    <w:qFormat/>
    <w:rsid w:val="00201612"/>
    <w:pPr>
      <w:ind w:left="720"/>
      <w:contextualSpacing/>
    </w:pPr>
  </w:style>
  <w:style w:type="character" w:styleId="ad">
    <w:name w:val="Strong"/>
    <w:basedOn w:val="a0"/>
    <w:uiPriority w:val="22"/>
    <w:qFormat/>
    <w:rsid w:val="00D15C83"/>
    <w:rPr>
      <w:b/>
      <w:bCs/>
    </w:rPr>
  </w:style>
  <w:style w:type="paragraph" w:customStyle="1" w:styleId="ConsPlusNonformat">
    <w:name w:val="ConsPlusNonformat"/>
    <w:rsid w:val="00683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91D67C2BFEBF3979BB8331CDA412DEB502033BF77E88820858666CD5C0D60E05DAE47EAFD2E6DD928117A3BB117E7A0553F9EFXC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B9BC-9B7A-4E31-A3B1-0C591C39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cp:lastPrinted>2018-11-08T09:14:00Z</cp:lastPrinted>
  <dcterms:created xsi:type="dcterms:W3CDTF">2018-11-08T09:15:00Z</dcterms:created>
  <dcterms:modified xsi:type="dcterms:W3CDTF">2018-11-08T09:15:00Z</dcterms:modified>
</cp:coreProperties>
</file>