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12"/>
        <w:tblW w:w="0" w:type="auto"/>
        <w:tblLook w:val="04A0"/>
      </w:tblPr>
      <w:tblGrid>
        <w:gridCol w:w="3359"/>
        <w:gridCol w:w="3081"/>
        <w:gridCol w:w="3415"/>
      </w:tblGrid>
      <w:tr w:rsidR="00CA33A3" w:rsidRPr="007926F2" w:rsidTr="00C11167">
        <w:trPr>
          <w:trHeight w:val="2251"/>
        </w:trPr>
        <w:tc>
          <w:tcPr>
            <w:tcW w:w="3359" w:type="dxa"/>
          </w:tcPr>
          <w:p w:rsidR="00CA33A3" w:rsidRPr="007926F2" w:rsidRDefault="00CA33A3" w:rsidP="00C11167">
            <w:pPr>
              <w:pStyle w:val="aa"/>
              <w:shd w:val="clear" w:color="auto" w:fill="FFFFFF"/>
              <w:spacing w:before="0" w:beforeAutospacing="0" w:after="0" w:afterAutospacing="0"/>
              <w:jc w:val="center"/>
              <w:rPr>
                <w:b/>
                <w:bCs/>
                <w:color w:val="000000"/>
                <w:sz w:val="22"/>
                <w:szCs w:val="22"/>
              </w:rPr>
            </w:pPr>
            <w:r w:rsidRPr="007926F2">
              <w:rPr>
                <w:b/>
                <w:bCs/>
                <w:color w:val="000000"/>
                <w:sz w:val="22"/>
                <w:szCs w:val="22"/>
              </w:rPr>
              <w:t xml:space="preserve">БУРЯАД РЕСПУБЛИКЫН МУХАРШЭБЭРЭЙ </w:t>
            </w:r>
          </w:p>
          <w:p w:rsidR="00CA33A3" w:rsidRPr="007926F2" w:rsidRDefault="00CA33A3" w:rsidP="00C11167">
            <w:pPr>
              <w:pStyle w:val="aa"/>
              <w:shd w:val="clear" w:color="auto" w:fill="FFFFFF"/>
              <w:spacing w:before="0" w:beforeAutospacing="0" w:after="0" w:afterAutospacing="0"/>
              <w:jc w:val="center"/>
              <w:rPr>
                <w:color w:val="000000"/>
                <w:sz w:val="22"/>
                <w:szCs w:val="22"/>
              </w:rPr>
            </w:pPr>
            <w:r w:rsidRPr="007926F2">
              <w:rPr>
                <w:b/>
                <w:bCs/>
                <w:color w:val="000000"/>
                <w:sz w:val="22"/>
                <w:szCs w:val="22"/>
              </w:rPr>
              <w:t>АЙМАГАЙ</w:t>
            </w:r>
          </w:p>
          <w:p w:rsidR="00CA33A3" w:rsidRPr="007926F2" w:rsidRDefault="00CA33A3" w:rsidP="00C11167">
            <w:pPr>
              <w:pStyle w:val="aa"/>
              <w:shd w:val="clear" w:color="auto" w:fill="FFFFFF"/>
              <w:spacing w:before="0" w:beforeAutospacing="0" w:after="0" w:afterAutospacing="0"/>
              <w:jc w:val="center"/>
              <w:rPr>
                <w:b/>
                <w:bCs/>
                <w:color w:val="000000"/>
                <w:sz w:val="22"/>
                <w:szCs w:val="22"/>
              </w:rPr>
            </w:pPr>
            <w:r w:rsidRPr="007926F2">
              <w:rPr>
                <w:b/>
                <w:bCs/>
                <w:color w:val="000000"/>
                <w:sz w:val="22"/>
                <w:szCs w:val="22"/>
              </w:rPr>
              <w:t>ХΓДƟƟ</w:t>
            </w:r>
            <w:r w:rsidRPr="007926F2">
              <w:rPr>
                <w:rStyle w:val="apple-converted-space"/>
                <w:b/>
                <w:bCs/>
                <w:color w:val="000000"/>
                <w:sz w:val="22"/>
                <w:szCs w:val="22"/>
              </w:rPr>
              <w:t> </w:t>
            </w:r>
            <w:r w:rsidRPr="007926F2">
              <w:rPr>
                <w:b/>
                <w:bCs/>
                <w:color w:val="000000"/>
                <w:sz w:val="22"/>
                <w:szCs w:val="22"/>
                <w:lang w:val="en-US"/>
              </w:rPr>
              <w:t>H</w:t>
            </w:r>
            <w:r w:rsidRPr="007926F2">
              <w:rPr>
                <w:b/>
                <w:bCs/>
                <w:color w:val="000000"/>
                <w:sz w:val="22"/>
                <w:szCs w:val="22"/>
              </w:rPr>
              <w:t>УУРИИН</w:t>
            </w:r>
          </w:p>
          <w:p w:rsidR="00CA33A3" w:rsidRPr="007926F2" w:rsidRDefault="00CA33A3" w:rsidP="00C11167">
            <w:pPr>
              <w:pStyle w:val="aa"/>
              <w:shd w:val="clear" w:color="auto" w:fill="FFFFFF"/>
              <w:spacing w:before="0" w:beforeAutospacing="0" w:after="0" w:afterAutospacing="0"/>
              <w:jc w:val="center"/>
              <w:rPr>
                <w:rStyle w:val="apple-converted-space"/>
                <w:b/>
                <w:bCs/>
                <w:color w:val="000000"/>
                <w:sz w:val="22"/>
                <w:szCs w:val="22"/>
              </w:rPr>
            </w:pPr>
            <w:r w:rsidRPr="007926F2">
              <w:rPr>
                <w:b/>
                <w:bCs/>
                <w:color w:val="000000"/>
                <w:sz w:val="22"/>
                <w:szCs w:val="22"/>
              </w:rPr>
              <w:t>«САГААННУУРАЙ»</w:t>
            </w:r>
            <w:r w:rsidRPr="007926F2">
              <w:rPr>
                <w:rStyle w:val="apple-converted-space"/>
                <w:b/>
                <w:bCs/>
                <w:color w:val="000000"/>
                <w:sz w:val="22"/>
                <w:szCs w:val="22"/>
              </w:rPr>
              <w:t> </w:t>
            </w:r>
          </w:p>
          <w:p w:rsidR="00CA33A3" w:rsidRPr="007926F2" w:rsidRDefault="00CA33A3" w:rsidP="00C11167">
            <w:pPr>
              <w:pStyle w:val="aa"/>
              <w:shd w:val="clear" w:color="auto" w:fill="FFFFFF"/>
              <w:spacing w:before="0" w:beforeAutospacing="0" w:after="0" w:afterAutospacing="0"/>
              <w:jc w:val="center"/>
              <w:rPr>
                <w:color w:val="000000"/>
                <w:sz w:val="22"/>
                <w:szCs w:val="22"/>
              </w:rPr>
            </w:pPr>
            <w:r w:rsidRPr="007926F2">
              <w:rPr>
                <w:b/>
                <w:bCs/>
                <w:color w:val="000000"/>
                <w:sz w:val="22"/>
                <w:szCs w:val="22"/>
                <w:lang w:val="en-US"/>
              </w:rPr>
              <w:t>R</w:t>
            </w:r>
            <w:r w:rsidRPr="007926F2">
              <w:rPr>
                <w:b/>
                <w:bCs/>
                <w:color w:val="000000"/>
                <w:sz w:val="22"/>
                <w:szCs w:val="22"/>
              </w:rPr>
              <w:t>Э</w:t>
            </w:r>
            <w:r w:rsidRPr="007926F2">
              <w:rPr>
                <w:b/>
                <w:bCs/>
                <w:color w:val="000000"/>
                <w:sz w:val="22"/>
                <w:szCs w:val="22"/>
                <w:lang w:val="en-US"/>
              </w:rPr>
              <w:t>H</w:t>
            </w:r>
            <w:r w:rsidRPr="007926F2">
              <w:rPr>
                <w:b/>
                <w:bCs/>
                <w:color w:val="000000"/>
                <w:sz w:val="22"/>
                <w:szCs w:val="22"/>
              </w:rPr>
              <w:t>ЭН</w:t>
            </w:r>
          </w:p>
          <w:p w:rsidR="00CA33A3" w:rsidRPr="007926F2" w:rsidRDefault="00CA33A3" w:rsidP="00C11167">
            <w:pPr>
              <w:spacing w:after="0" w:line="240" w:lineRule="auto"/>
              <w:jc w:val="center"/>
              <w:rPr>
                <w:rFonts w:ascii="Times New Roman" w:hAnsi="Times New Roman"/>
                <w:b/>
                <w:color w:val="000000"/>
              </w:rPr>
            </w:pPr>
            <w:r w:rsidRPr="007926F2">
              <w:rPr>
                <w:rFonts w:ascii="Times New Roman" w:hAnsi="Times New Roman"/>
                <w:b/>
                <w:bCs/>
                <w:color w:val="000000"/>
              </w:rPr>
              <w:t>МУНИЦИПАЛЬНА БАЙГУУЛАМЖЫН ЗАХИРГААН</w:t>
            </w:r>
          </w:p>
        </w:tc>
        <w:tc>
          <w:tcPr>
            <w:tcW w:w="3081" w:type="dxa"/>
          </w:tcPr>
          <w:p w:rsidR="00CA33A3" w:rsidRPr="007926F2" w:rsidRDefault="00996A86" w:rsidP="00C11167">
            <w:pPr>
              <w:spacing w:after="0" w:line="240" w:lineRule="auto"/>
              <w:jc w:val="cente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35pt;margin-top:6.05pt;width:49.95pt;height:66pt;z-index:251657728;mso-position-horizontal-relative:text;mso-position-vertical-relative:text" wrapcoords="-300 0 -300 21355 21600 21355 21600 0 -300 0" fillcolor="window">
                  <v:imagedata r:id="rId12" o:title="" gain="52429f" blacklevel="-6554f" grayscale="t" bilevel="t"/>
                  <w10:wrap type="through"/>
                </v:shape>
                <o:OLEObject Type="Embed" ProgID="Word.Picture.8" ShapeID="_x0000_s1026" DrawAspect="Content" ObjectID="_1560942056" r:id="rId13"/>
              </w:pict>
            </w:r>
          </w:p>
        </w:tc>
        <w:tc>
          <w:tcPr>
            <w:tcW w:w="3415" w:type="dxa"/>
          </w:tcPr>
          <w:p w:rsidR="00CA33A3" w:rsidRPr="007926F2" w:rsidRDefault="00CA33A3" w:rsidP="00C11167">
            <w:pPr>
              <w:spacing w:after="0" w:line="240" w:lineRule="auto"/>
              <w:jc w:val="center"/>
              <w:rPr>
                <w:rFonts w:ascii="Times New Roman" w:hAnsi="Times New Roman"/>
                <w:b/>
                <w:color w:val="000000"/>
              </w:rPr>
            </w:pPr>
            <w:r w:rsidRPr="007926F2">
              <w:rPr>
                <w:rFonts w:ascii="Times New Roman" w:hAnsi="Times New Roman"/>
                <w:b/>
                <w:color w:val="000000"/>
              </w:rPr>
              <w:t>АДМИНИСТРАЦИЯ</w:t>
            </w:r>
          </w:p>
          <w:p w:rsidR="00CA33A3" w:rsidRPr="007926F2" w:rsidRDefault="00CA33A3" w:rsidP="00C11167">
            <w:pPr>
              <w:spacing w:after="0" w:line="240" w:lineRule="auto"/>
              <w:jc w:val="center"/>
              <w:rPr>
                <w:rFonts w:ascii="Times New Roman" w:hAnsi="Times New Roman"/>
                <w:b/>
                <w:color w:val="000000"/>
              </w:rPr>
            </w:pPr>
            <w:r w:rsidRPr="007926F2">
              <w:rPr>
                <w:rFonts w:ascii="Times New Roman" w:hAnsi="Times New Roman"/>
                <w:b/>
                <w:color w:val="000000"/>
              </w:rPr>
              <w:t>МУНИЦИПАЛЬНОГО ОБРАЗОВАНИЯ  «САГАННУРСКОЕ»</w:t>
            </w:r>
          </w:p>
          <w:p w:rsidR="00CA33A3" w:rsidRPr="007926F2" w:rsidRDefault="00CA33A3" w:rsidP="00C11167">
            <w:pPr>
              <w:spacing w:after="0" w:line="240" w:lineRule="auto"/>
              <w:jc w:val="center"/>
              <w:rPr>
                <w:rFonts w:ascii="Times New Roman" w:hAnsi="Times New Roman"/>
                <w:b/>
                <w:color w:val="000000"/>
              </w:rPr>
            </w:pPr>
            <w:r w:rsidRPr="007926F2">
              <w:rPr>
                <w:rFonts w:ascii="Times New Roman" w:hAnsi="Times New Roman"/>
                <w:b/>
                <w:color w:val="000000"/>
              </w:rPr>
              <w:t>МУХОРШИБИРСКОГО</w:t>
            </w:r>
          </w:p>
          <w:p w:rsidR="00CA33A3" w:rsidRPr="007926F2" w:rsidRDefault="00CA33A3" w:rsidP="00C11167">
            <w:pPr>
              <w:spacing w:after="0" w:line="240" w:lineRule="auto"/>
              <w:jc w:val="center"/>
              <w:rPr>
                <w:rFonts w:ascii="Times New Roman" w:hAnsi="Times New Roman"/>
                <w:b/>
                <w:color w:val="000000"/>
              </w:rPr>
            </w:pPr>
            <w:r w:rsidRPr="007926F2">
              <w:rPr>
                <w:rFonts w:ascii="Times New Roman" w:hAnsi="Times New Roman"/>
                <w:b/>
                <w:color w:val="000000"/>
              </w:rPr>
              <w:t>РАЙОНА</w:t>
            </w:r>
          </w:p>
          <w:p w:rsidR="00CA33A3" w:rsidRPr="007926F2" w:rsidRDefault="00CA33A3" w:rsidP="00C11167">
            <w:pPr>
              <w:spacing w:after="0" w:line="240" w:lineRule="auto"/>
              <w:jc w:val="center"/>
              <w:rPr>
                <w:rFonts w:ascii="Times New Roman" w:hAnsi="Times New Roman"/>
                <w:b/>
                <w:color w:val="000000"/>
              </w:rPr>
            </w:pPr>
            <w:r w:rsidRPr="007926F2">
              <w:rPr>
                <w:rFonts w:ascii="Times New Roman" w:hAnsi="Times New Roman"/>
                <w:b/>
                <w:color w:val="000000"/>
              </w:rPr>
              <w:t>РЕСПУБЛИКИ БУРЯТИЯ</w:t>
            </w:r>
          </w:p>
          <w:p w:rsidR="00CA33A3" w:rsidRPr="007926F2" w:rsidRDefault="00CA33A3" w:rsidP="00C11167">
            <w:pPr>
              <w:spacing w:after="0" w:line="240" w:lineRule="auto"/>
              <w:jc w:val="center"/>
              <w:rPr>
                <w:rFonts w:ascii="Times New Roman" w:hAnsi="Times New Roman"/>
                <w:b/>
                <w:color w:val="000000"/>
              </w:rPr>
            </w:pPr>
            <w:r w:rsidRPr="007926F2">
              <w:rPr>
                <w:rFonts w:ascii="Times New Roman" w:hAnsi="Times New Roman"/>
                <w:b/>
                <w:color w:val="000000"/>
              </w:rPr>
              <w:t xml:space="preserve">(СЕЛЬСКОЕ ПОСЕЛЕНИЕ)  </w:t>
            </w:r>
          </w:p>
        </w:tc>
      </w:tr>
    </w:tbl>
    <w:p w:rsidR="00C5217A" w:rsidRPr="00747765" w:rsidRDefault="00CA33A3" w:rsidP="00CA33A3">
      <w:pPr>
        <w:rPr>
          <w:b/>
          <w:sz w:val="28"/>
          <w:szCs w:val="28"/>
        </w:rPr>
      </w:pPr>
      <w:r>
        <w:rPr>
          <w:b/>
          <w:noProof/>
          <w:sz w:val="28"/>
          <w:szCs w:val="28"/>
        </w:rPr>
        <w:t>___</w:t>
      </w:r>
      <w:r w:rsidRPr="00020700">
        <w:rPr>
          <w:b/>
          <w:noProof/>
          <w:sz w:val="28"/>
          <w:szCs w:val="28"/>
          <w:u w:val="single"/>
        </w:rPr>
        <w:t>_______________________________________________________________</w:t>
      </w:r>
    </w:p>
    <w:p w:rsidR="00C5217A" w:rsidRPr="00747765" w:rsidRDefault="00A70BF9" w:rsidP="00C914F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 ПОСТАНОВЛЕНИЕ</w:t>
      </w:r>
    </w:p>
    <w:p w:rsidR="00C5217A" w:rsidRPr="00747765" w:rsidRDefault="00C5217A" w:rsidP="00C5217A">
      <w:pPr>
        <w:autoSpaceDE w:val="0"/>
        <w:autoSpaceDN w:val="0"/>
        <w:adjustRightInd w:val="0"/>
        <w:spacing w:after="0" w:line="240" w:lineRule="auto"/>
        <w:ind w:firstLine="709"/>
        <w:jc w:val="both"/>
        <w:outlineLvl w:val="0"/>
        <w:rPr>
          <w:rFonts w:ascii="Times New Roman" w:hAnsi="Times New Roman"/>
          <w:bCs/>
          <w:sz w:val="24"/>
          <w:szCs w:val="24"/>
        </w:rPr>
      </w:pPr>
    </w:p>
    <w:p w:rsidR="00C5217A" w:rsidRPr="00747765" w:rsidRDefault="00FC50D0" w:rsidP="007C6134">
      <w:pPr>
        <w:autoSpaceDE w:val="0"/>
        <w:autoSpaceDN w:val="0"/>
        <w:adjustRightInd w:val="0"/>
        <w:spacing w:after="0" w:line="240" w:lineRule="auto"/>
        <w:jc w:val="both"/>
        <w:outlineLvl w:val="0"/>
        <w:rPr>
          <w:rFonts w:ascii="Times New Roman" w:hAnsi="Times New Roman"/>
          <w:bCs/>
          <w:sz w:val="24"/>
          <w:szCs w:val="24"/>
        </w:rPr>
      </w:pPr>
      <w:r w:rsidRPr="00B547A8">
        <w:rPr>
          <w:rFonts w:ascii="Times New Roman" w:hAnsi="Times New Roman"/>
          <w:bCs/>
          <w:sz w:val="24"/>
          <w:szCs w:val="24"/>
        </w:rPr>
        <w:t xml:space="preserve">   </w:t>
      </w:r>
      <w:r w:rsidR="007C6134" w:rsidRPr="00B547A8">
        <w:rPr>
          <w:rFonts w:ascii="Times New Roman" w:hAnsi="Times New Roman"/>
          <w:bCs/>
          <w:sz w:val="24"/>
          <w:szCs w:val="24"/>
        </w:rPr>
        <w:t xml:space="preserve"> </w:t>
      </w:r>
      <w:r w:rsidR="00A70BF9" w:rsidRPr="00B547A8">
        <w:rPr>
          <w:rFonts w:ascii="Times New Roman" w:hAnsi="Times New Roman"/>
          <w:bCs/>
          <w:sz w:val="24"/>
          <w:szCs w:val="24"/>
        </w:rPr>
        <w:t>«</w:t>
      </w:r>
      <w:r w:rsidR="00B547A8" w:rsidRPr="00B547A8">
        <w:rPr>
          <w:rFonts w:ascii="Times New Roman" w:hAnsi="Times New Roman"/>
          <w:bCs/>
          <w:sz w:val="24"/>
          <w:szCs w:val="24"/>
        </w:rPr>
        <w:t>____</w:t>
      </w:r>
      <w:r w:rsidR="00B070CB" w:rsidRPr="00B547A8">
        <w:rPr>
          <w:rFonts w:ascii="Times New Roman" w:hAnsi="Times New Roman"/>
          <w:bCs/>
          <w:sz w:val="24"/>
          <w:szCs w:val="24"/>
        </w:rPr>
        <w:t xml:space="preserve">» </w:t>
      </w:r>
      <w:r w:rsidR="00B547A8" w:rsidRPr="00B547A8">
        <w:rPr>
          <w:rFonts w:ascii="Times New Roman" w:hAnsi="Times New Roman"/>
          <w:bCs/>
          <w:sz w:val="24"/>
          <w:szCs w:val="24"/>
        </w:rPr>
        <w:t>________</w:t>
      </w:r>
      <w:r w:rsidRPr="00B547A8">
        <w:rPr>
          <w:rFonts w:ascii="Times New Roman" w:hAnsi="Times New Roman"/>
          <w:bCs/>
          <w:sz w:val="24"/>
          <w:szCs w:val="24"/>
        </w:rPr>
        <w:t xml:space="preserve"> </w:t>
      </w:r>
      <w:r w:rsidR="00B070CB" w:rsidRPr="00B547A8">
        <w:rPr>
          <w:rFonts w:ascii="Times New Roman" w:hAnsi="Times New Roman"/>
          <w:bCs/>
          <w:sz w:val="24"/>
          <w:szCs w:val="24"/>
        </w:rPr>
        <w:t>2017</w:t>
      </w:r>
      <w:r w:rsidR="00587758" w:rsidRPr="00B547A8">
        <w:rPr>
          <w:rFonts w:ascii="Times New Roman" w:hAnsi="Times New Roman"/>
          <w:bCs/>
          <w:sz w:val="24"/>
          <w:szCs w:val="24"/>
        </w:rPr>
        <w:t>г.</w:t>
      </w:r>
      <w:r w:rsidR="00C5217A" w:rsidRPr="00B547A8">
        <w:rPr>
          <w:rFonts w:ascii="Times New Roman" w:hAnsi="Times New Roman"/>
          <w:bCs/>
          <w:sz w:val="24"/>
          <w:szCs w:val="24"/>
        </w:rPr>
        <w:t xml:space="preserve">             </w:t>
      </w:r>
      <w:r w:rsidR="00E1406D" w:rsidRPr="00B547A8">
        <w:rPr>
          <w:rFonts w:ascii="Times New Roman" w:hAnsi="Times New Roman"/>
          <w:bCs/>
          <w:sz w:val="24"/>
          <w:szCs w:val="24"/>
        </w:rPr>
        <w:t xml:space="preserve">                </w:t>
      </w:r>
      <w:r w:rsidR="00CA33A3" w:rsidRPr="00B547A8">
        <w:rPr>
          <w:rFonts w:ascii="Times New Roman" w:hAnsi="Times New Roman"/>
          <w:bCs/>
          <w:sz w:val="24"/>
          <w:szCs w:val="24"/>
        </w:rPr>
        <w:t xml:space="preserve">                                                               </w:t>
      </w:r>
      <w:r w:rsidR="00E1406D" w:rsidRPr="00B547A8">
        <w:rPr>
          <w:rFonts w:ascii="Times New Roman" w:hAnsi="Times New Roman"/>
          <w:bCs/>
          <w:sz w:val="24"/>
          <w:szCs w:val="24"/>
        </w:rPr>
        <w:t xml:space="preserve">  </w:t>
      </w:r>
      <w:r w:rsidR="00587758" w:rsidRPr="00747765">
        <w:rPr>
          <w:rFonts w:ascii="Times New Roman" w:hAnsi="Times New Roman"/>
          <w:bCs/>
          <w:sz w:val="24"/>
          <w:szCs w:val="24"/>
        </w:rPr>
        <w:t>№</w:t>
      </w:r>
      <w:r w:rsidR="00B547A8">
        <w:rPr>
          <w:rFonts w:ascii="Times New Roman" w:hAnsi="Times New Roman"/>
          <w:bCs/>
          <w:sz w:val="24"/>
          <w:szCs w:val="24"/>
        </w:rPr>
        <w:t>____</w:t>
      </w:r>
    </w:p>
    <w:p w:rsidR="00CA33A3" w:rsidRPr="00747765" w:rsidRDefault="00CA33A3" w:rsidP="00A70BF9">
      <w:pPr>
        <w:autoSpaceDE w:val="0"/>
        <w:autoSpaceDN w:val="0"/>
        <w:adjustRightInd w:val="0"/>
        <w:spacing w:after="0" w:line="240" w:lineRule="auto"/>
        <w:jc w:val="center"/>
        <w:outlineLvl w:val="0"/>
        <w:rPr>
          <w:rFonts w:ascii="Times New Roman" w:hAnsi="Times New Roman"/>
          <w:bCs/>
          <w:sz w:val="24"/>
          <w:szCs w:val="24"/>
        </w:rPr>
      </w:pPr>
    </w:p>
    <w:p w:rsidR="00CA33A3" w:rsidRPr="00747765" w:rsidRDefault="00CA33A3" w:rsidP="00CA33A3">
      <w:pPr>
        <w:jc w:val="center"/>
        <w:rPr>
          <w:rFonts w:ascii="Times New Roman" w:hAnsi="Times New Roman"/>
          <w:sz w:val="24"/>
          <w:szCs w:val="24"/>
        </w:rPr>
      </w:pPr>
      <w:r w:rsidRPr="00747765">
        <w:rPr>
          <w:rFonts w:ascii="Times New Roman" w:hAnsi="Times New Roman"/>
          <w:sz w:val="24"/>
          <w:szCs w:val="24"/>
        </w:rPr>
        <w:t>п. Саган-Нур</w:t>
      </w:r>
    </w:p>
    <w:p w:rsidR="00B070CB" w:rsidRPr="001C34D3" w:rsidRDefault="00C5217A" w:rsidP="001C34D3">
      <w:pPr>
        <w:spacing w:after="0"/>
        <w:jc w:val="center"/>
        <w:rPr>
          <w:rFonts w:ascii="Times New Roman" w:hAnsi="Times New Roman"/>
          <w:b/>
          <w:bCs/>
          <w:sz w:val="24"/>
          <w:szCs w:val="24"/>
        </w:rPr>
      </w:pPr>
      <w:r w:rsidRPr="00747765">
        <w:rPr>
          <w:rFonts w:ascii="Times New Roman" w:hAnsi="Times New Roman"/>
          <w:b/>
          <w:bCs/>
          <w:sz w:val="24"/>
          <w:szCs w:val="24"/>
        </w:rPr>
        <w:t xml:space="preserve">Об утверждении </w:t>
      </w:r>
      <w:r w:rsidR="00B070CB" w:rsidRPr="00747765">
        <w:rPr>
          <w:rFonts w:ascii="Times New Roman" w:hAnsi="Times New Roman"/>
          <w:b/>
          <w:bCs/>
          <w:sz w:val="24"/>
          <w:szCs w:val="24"/>
        </w:rPr>
        <w:t>П</w:t>
      </w:r>
      <w:r w:rsidR="003A1D07">
        <w:rPr>
          <w:rFonts w:ascii="Times New Roman" w:hAnsi="Times New Roman"/>
          <w:b/>
          <w:bCs/>
          <w:sz w:val="24"/>
          <w:szCs w:val="24"/>
        </w:rPr>
        <w:t>орядка</w:t>
      </w:r>
      <w:r w:rsidRPr="00747765">
        <w:rPr>
          <w:rFonts w:ascii="Times New Roman" w:hAnsi="Times New Roman"/>
          <w:b/>
          <w:bCs/>
          <w:sz w:val="24"/>
          <w:szCs w:val="24"/>
        </w:rPr>
        <w:t xml:space="preserve"> </w:t>
      </w:r>
      <w:r w:rsidR="00B070CB" w:rsidRPr="00747765">
        <w:rPr>
          <w:rFonts w:ascii="Times New Roman" w:hAnsi="Times New Roman"/>
          <w:b/>
          <w:sz w:val="24"/>
          <w:szCs w:val="24"/>
        </w:rPr>
        <w:t>предоставления</w:t>
      </w:r>
      <w:r w:rsidR="001C34D3">
        <w:rPr>
          <w:rFonts w:ascii="Times New Roman" w:hAnsi="Times New Roman"/>
          <w:b/>
          <w:bCs/>
          <w:sz w:val="24"/>
          <w:szCs w:val="24"/>
        </w:rPr>
        <w:t xml:space="preserve"> </w:t>
      </w:r>
      <w:r w:rsidR="00B070CB" w:rsidRPr="00747765">
        <w:rPr>
          <w:rFonts w:ascii="Times New Roman" w:hAnsi="Times New Roman"/>
          <w:b/>
          <w:sz w:val="24"/>
          <w:szCs w:val="24"/>
        </w:rPr>
        <w:t xml:space="preserve">субъектам </w:t>
      </w:r>
    </w:p>
    <w:p w:rsidR="00B070CB" w:rsidRPr="00747765" w:rsidRDefault="00B070CB" w:rsidP="00B070CB">
      <w:pPr>
        <w:spacing w:after="0"/>
        <w:jc w:val="center"/>
        <w:rPr>
          <w:rFonts w:ascii="Times New Roman" w:hAnsi="Times New Roman"/>
          <w:b/>
          <w:bCs/>
          <w:sz w:val="24"/>
          <w:szCs w:val="24"/>
        </w:rPr>
      </w:pPr>
      <w:r w:rsidRPr="00747765">
        <w:rPr>
          <w:rFonts w:ascii="Times New Roman" w:hAnsi="Times New Roman"/>
          <w:b/>
          <w:sz w:val="24"/>
          <w:szCs w:val="24"/>
        </w:rPr>
        <w:t>малого и среднего предпринимательства</w:t>
      </w:r>
      <w:r w:rsidR="001C34D3" w:rsidRPr="001C34D3">
        <w:rPr>
          <w:rFonts w:ascii="Times New Roman" w:hAnsi="Times New Roman"/>
          <w:sz w:val="24"/>
          <w:szCs w:val="24"/>
        </w:rPr>
        <w:t xml:space="preserve"> </w:t>
      </w:r>
      <w:r w:rsidR="001C34D3" w:rsidRPr="001C34D3">
        <w:rPr>
          <w:rFonts w:ascii="Times New Roman" w:hAnsi="Times New Roman"/>
          <w:b/>
          <w:sz w:val="24"/>
          <w:szCs w:val="24"/>
        </w:rPr>
        <w:t>государственной поддержки</w:t>
      </w:r>
    </w:p>
    <w:p w:rsidR="00587758" w:rsidRDefault="001C34D3" w:rsidP="00587758">
      <w:pPr>
        <w:spacing w:after="0"/>
        <w:jc w:val="center"/>
        <w:rPr>
          <w:rFonts w:ascii="Times New Roman" w:hAnsi="Times New Roman"/>
          <w:b/>
          <w:bCs/>
          <w:sz w:val="24"/>
          <w:szCs w:val="24"/>
        </w:rPr>
      </w:pPr>
      <w:r>
        <w:rPr>
          <w:rFonts w:ascii="Times New Roman" w:hAnsi="Times New Roman"/>
          <w:b/>
          <w:bCs/>
          <w:sz w:val="24"/>
          <w:szCs w:val="24"/>
        </w:rPr>
        <w:t>в форме субсидий</w:t>
      </w:r>
    </w:p>
    <w:p w:rsidR="00020700" w:rsidRPr="00747765" w:rsidRDefault="00020700" w:rsidP="00587758">
      <w:pPr>
        <w:spacing w:after="0"/>
        <w:jc w:val="center"/>
        <w:rPr>
          <w:rFonts w:ascii="Times New Roman" w:hAnsi="Times New Roman"/>
          <w:bCs/>
          <w:sz w:val="24"/>
          <w:szCs w:val="24"/>
        </w:rPr>
      </w:pPr>
    </w:p>
    <w:p w:rsidR="00182E22" w:rsidRPr="00747765" w:rsidRDefault="00182E22" w:rsidP="00182E22">
      <w:pPr>
        <w:ind w:firstLine="567"/>
        <w:jc w:val="both"/>
        <w:rPr>
          <w:rFonts w:ascii="Times New Roman" w:hAnsi="Times New Roman"/>
          <w:sz w:val="24"/>
          <w:szCs w:val="24"/>
        </w:rPr>
      </w:pPr>
      <w:r w:rsidRPr="00747765">
        <w:rPr>
          <w:rFonts w:ascii="Times New Roman" w:hAnsi="Times New Roman"/>
          <w:sz w:val="24"/>
          <w:szCs w:val="24"/>
        </w:rPr>
        <w:t xml:space="preserve">В целях реализации целевой программы «Поддержка малого и среднего предпринимательства </w:t>
      </w:r>
      <w:r w:rsidRPr="00747765">
        <w:rPr>
          <w:rFonts w:ascii="Times New Roman" w:hAnsi="Times New Roman"/>
          <w:spacing w:val="-6"/>
          <w:sz w:val="24"/>
          <w:szCs w:val="24"/>
        </w:rPr>
        <w:t xml:space="preserve">на территории муниципального  образования сельского поселения «Саганнурское» </w:t>
      </w:r>
      <w:r w:rsidRPr="00747765">
        <w:rPr>
          <w:rFonts w:ascii="Times New Roman" w:hAnsi="Times New Roman"/>
          <w:sz w:val="24"/>
          <w:szCs w:val="24"/>
        </w:rPr>
        <w:t>на 2017 - 2019 годы, направленной на поддержку и развитие малого и среднего предпринимательства на территории муниципального образования сельского поселения «Саганнурское»,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муниципального образования сельского поселения «Саганнурское»,</w:t>
      </w:r>
    </w:p>
    <w:p w:rsidR="009516ED" w:rsidRPr="00747765" w:rsidRDefault="009516ED" w:rsidP="009516ED">
      <w:pPr>
        <w:autoSpaceDE w:val="0"/>
        <w:autoSpaceDN w:val="0"/>
        <w:adjustRightInd w:val="0"/>
        <w:spacing w:after="0" w:line="240" w:lineRule="auto"/>
        <w:jc w:val="both"/>
        <w:outlineLvl w:val="0"/>
        <w:rPr>
          <w:rFonts w:ascii="Times New Roman" w:hAnsi="Times New Roman"/>
          <w:b/>
          <w:bCs/>
          <w:sz w:val="24"/>
          <w:szCs w:val="24"/>
        </w:rPr>
      </w:pPr>
    </w:p>
    <w:p w:rsidR="00C5217A" w:rsidRPr="00747765" w:rsidRDefault="000B2004" w:rsidP="00587758">
      <w:pPr>
        <w:autoSpaceDE w:val="0"/>
        <w:autoSpaceDN w:val="0"/>
        <w:adjustRightInd w:val="0"/>
        <w:spacing w:after="0" w:line="240" w:lineRule="auto"/>
        <w:jc w:val="both"/>
        <w:outlineLvl w:val="0"/>
        <w:rPr>
          <w:rFonts w:ascii="Times New Roman" w:hAnsi="Times New Roman"/>
          <w:b/>
          <w:bCs/>
          <w:sz w:val="24"/>
          <w:szCs w:val="24"/>
        </w:rPr>
      </w:pPr>
      <w:r w:rsidRPr="00747765">
        <w:rPr>
          <w:rFonts w:ascii="Times New Roman" w:hAnsi="Times New Roman"/>
          <w:bCs/>
          <w:sz w:val="24"/>
          <w:szCs w:val="24"/>
        </w:rPr>
        <w:t xml:space="preserve">    </w:t>
      </w:r>
      <w:r w:rsidRPr="00747765">
        <w:rPr>
          <w:rFonts w:ascii="Times New Roman" w:hAnsi="Times New Roman"/>
          <w:b/>
          <w:bCs/>
          <w:sz w:val="24"/>
          <w:szCs w:val="24"/>
        </w:rPr>
        <w:t>ПОСТАНОВЛЯЮ</w:t>
      </w:r>
      <w:r w:rsidR="0000303A" w:rsidRPr="00747765">
        <w:rPr>
          <w:rFonts w:ascii="Times New Roman" w:hAnsi="Times New Roman"/>
          <w:b/>
          <w:bCs/>
          <w:sz w:val="24"/>
          <w:szCs w:val="24"/>
        </w:rPr>
        <w:t>:</w:t>
      </w:r>
    </w:p>
    <w:p w:rsidR="00587758" w:rsidRPr="00747765" w:rsidRDefault="00587758" w:rsidP="00587758">
      <w:pPr>
        <w:autoSpaceDE w:val="0"/>
        <w:autoSpaceDN w:val="0"/>
        <w:adjustRightInd w:val="0"/>
        <w:spacing w:after="0" w:line="240" w:lineRule="auto"/>
        <w:jc w:val="both"/>
        <w:outlineLvl w:val="0"/>
        <w:rPr>
          <w:rFonts w:ascii="Times New Roman" w:hAnsi="Times New Roman"/>
          <w:bCs/>
          <w:sz w:val="24"/>
          <w:szCs w:val="24"/>
        </w:rPr>
      </w:pPr>
    </w:p>
    <w:p w:rsidR="00B070CB" w:rsidRPr="00747765" w:rsidRDefault="001C34D3" w:rsidP="00B070CB">
      <w:pPr>
        <w:numPr>
          <w:ilvl w:val="0"/>
          <w:numId w:val="8"/>
        </w:numPr>
        <w:spacing w:after="0"/>
        <w:jc w:val="both"/>
        <w:rPr>
          <w:rFonts w:ascii="Times New Roman" w:hAnsi="Times New Roman"/>
          <w:bCs/>
          <w:sz w:val="24"/>
          <w:szCs w:val="24"/>
        </w:rPr>
      </w:pPr>
      <w:r>
        <w:rPr>
          <w:rFonts w:ascii="Times New Roman" w:hAnsi="Times New Roman"/>
          <w:bCs/>
          <w:sz w:val="24"/>
          <w:szCs w:val="24"/>
        </w:rPr>
        <w:t xml:space="preserve">Утвердить </w:t>
      </w:r>
      <w:r w:rsidR="00B070CB" w:rsidRPr="00747765">
        <w:rPr>
          <w:rFonts w:ascii="Times New Roman" w:hAnsi="Times New Roman"/>
          <w:bCs/>
          <w:sz w:val="24"/>
          <w:szCs w:val="24"/>
        </w:rPr>
        <w:t xml:space="preserve">Порядок </w:t>
      </w:r>
      <w:r w:rsidR="00B070CB" w:rsidRPr="00747765">
        <w:rPr>
          <w:rFonts w:ascii="Times New Roman" w:hAnsi="Times New Roman"/>
          <w:sz w:val="24"/>
          <w:szCs w:val="24"/>
        </w:rPr>
        <w:t>предоставления субъектам малого и среднего предпринимательства</w:t>
      </w:r>
      <w:r>
        <w:rPr>
          <w:rFonts w:ascii="Times New Roman" w:hAnsi="Times New Roman"/>
          <w:sz w:val="24"/>
          <w:szCs w:val="24"/>
        </w:rPr>
        <w:t xml:space="preserve"> </w:t>
      </w:r>
      <w:r w:rsidRPr="00747765">
        <w:rPr>
          <w:rFonts w:ascii="Times New Roman" w:hAnsi="Times New Roman"/>
          <w:sz w:val="24"/>
          <w:szCs w:val="24"/>
        </w:rPr>
        <w:t>государственной поддержки</w:t>
      </w:r>
      <w:r>
        <w:rPr>
          <w:rFonts w:ascii="Times New Roman" w:hAnsi="Times New Roman"/>
          <w:sz w:val="24"/>
          <w:szCs w:val="24"/>
        </w:rPr>
        <w:t xml:space="preserve"> в форме суб</w:t>
      </w:r>
      <w:r w:rsidR="003B57F8">
        <w:rPr>
          <w:rFonts w:ascii="Times New Roman" w:hAnsi="Times New Roman"/>
          <w:sz w:val="24"/>
          <w:szCs w:val="24"/>
        </w:rPr>
        <w:t>с</w:t>
      </w:r>
      <w:r>
        <w:rPr>
          <w:rFonts w:ascii="Times New Roman" w:hAnsi="Times New Roman"/>
          <w:sz w:val="24"/>
          <w:szCs w:val="24"/>
        </w:rPr>
        <w:t>идии</w:t>
      </w:r>
      <w:r w:rsidR="004C75F9" w:rsidRPr="00747765">
        <w:rPr>
          <w:rFonts w:ascii="Times New Roman" w:hAnsi="Times New Roman"/>
          <w:bCs/>
          <w:sz w:val="24"/>
          <w:szCs w:val="24"/>
        </w:rPr>
        <w:t>, согласно приложению</w:t>
      </w:r>
      <w:r w:rsidR="002666D1" w:rsidRPr="00747765">
        <w:rPr>
          <w:rFonts w:ascii="Times New Roman" w:hAnsi="Times New Roman"/>
          <w:bCs/>
          <w:sz w:val="24"/>
          <w:szCs w:val="24"/>
        </w:rPr>
        <w:t>.</w:t>
      </w:r>
    </w:p>
    <w:p w:rsidR="00B070CB" w:rsidRPr="00747765" w:rsidRDefault="00587758" w:rsidP="00B070CB">
      <w:pPr>
        <w:numPr>
          <w:ilvl w:val="0"/>
          <w:numId w:val="8"/>
        </w:numPr>
        <w:spacing w:after="0"/>
        <w:jc w:val="both"/>
        <w:rPr>
          <w:rFonts w:ascii="Times New Roman" w:hAnsi="Times New Roman"/>
          <w:bCs/>
          <w:sz w:val="24"/>
          <w:szCs w:val="24"/>
        </w:rPr>
      </w:pPr>
      <w:r w:rsidRPr="00747765">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747765">
        <w:rPr>
          <w:rFonts w:ascii="Times New Roman" w:hAnsi="Times New Roman"/>
          <w:sz w:val="24"/>
          <w:szCs w:val="24"/>
        </w:rPr>
        <w:t xml:space="preserve">муниципального образования сельского поселения «Саганнурское». </w:t>
      </w:r>
    </w:p>
    <w:p w:rsidR="00B070CB" w:rsidRPr="00747765" w:rsidRDefault="004C75F9" w:rsidP="00B070CB">
      <w:pPr>
        <w:numPr>
          <w:ilvl w:val="0"/>
          <w:numId w:val="8"/>
        </w:numPr>
        <w:spacing w:after="0"/>
        <w:jc w:val="both"/>
        <w:rPr>
          <w:rFonts w:ascii="Times New Roman" w:hAnsi="Times New Roman"/>
          <w:bCs/>
          <w:sz w:val="24"/>
          <w:szCs w:val="24"/>
        </w:rPr>
      </w:pPr>
      <w:r w:rsidRPr="00747765">
        <w:rPr>
          <w:rFonts w:ascii="Times New Roman" w:hAnsi="Times New Roman"/>
          <w:sz w:val="24"/>
          <w:szCs w:val="24"/>
        </w:rPr>
        <w:t>Настоящее п</w:t>
      </w:r>
      <w:r w:rsidR="00587758" w:rsidRPr="00747765">
        <w:rPr>
          <w:rFonts w:ascii="Times New Roman" w:hAnsi="Times New Roman"/>
          <w:sz w:val="24"/>
          <w:szCs w:val="24"/>
        </w:rPr>
        <w:t>остановление вступает в силу с момента его обнародования.</w:t>
      </w:r>
    </w:p>
    <w:p w:rsidR="00587758" w:rsidRPr="00020700" w:rsidRDefault="00B070CB" w:rsidP="00020700">
      <w:pPr>
        <w:numPr>
          <w:ilvl w:val="0"/>
          <w:numId w:val="8"/>
        </w:numPr>
        <w:autoSpaceDE w:val="0"/>
        <w:autoSpaceDN w:val="0"/>
        <w:adjustRightInd w:val="0"/>
        <w:spacing w:before="120" w:after="120" w:line="240" w:lineRule="auto"/>
        <w:jc w:val="both"/>
        <w:rPr>
          <w:rFonts w:ascii="Times New Roman" w:hAnsi="Times New Roman"/>
          <w:spacing w:val="32"/>
          <w:sz w:val="24"/>
          <w:szCs w:val="24"/>
        </w:rPr>
      </w:pPr>
      <w:r w:rsidRPr="00747765">
        <w:rPr>
          <w:rFonts w:ascii="Times New Roman" w:hAnsi="Times New Roman"/>
          <w:sz w:val="24"/>
          <w:szCs w:val="24"/>
        </w:rPr>
        <w:t>Контроль за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«Саганнурское»  (С.В.</w:t>
      </w:r>
      <w:r w:rsidR="003B57F8">
        <w:rPr>
          <w:rFonts w:ascii="Times New Roman" w:hAnsi="Times New Roman"/>
          <w:sz w:val="24"/>
          <w:szCs w:val="24"/>
        </w:rPr>
        <w:t xml:space="preserve"> </w:t>
      </w:r>
      <w:r w:rsidRPr="00747765">
        <w:rPr>
          <w:rFonts w:ascii="Times New Roman" w:hAnsi="Times New Roman"/>
          <w:sz w:val="24"/>
          <w:szCs w:val="24"/>
        </w:rPr>
        <w:t>Цыбикову).</w:t>
      </w:r>
    </w:p>
    <w:p w:rsidR="00587758" w:rsidRPr="00747765" w:rsidRDefault="00587758" w:rsidP="00587758">
      <w:pPr>
        <w:autoSpaceDE w:val="0"/>
        <w:autoSpaceDN w:val="0"/>
        <w:adjustRightInd w:val="0"/>
        <w:spacing w:after="0"/>
        <w:ind w:left="567"/>
        <w:rPr>
          <w:rFonts w:ascii="Times New Roman" w:hAnsi="Times New Roman"/>
          <w:sz w:val="24"/>
          <w:szCs w:val="24"/>
        </w:rPr>
      </w:pPr>
    </w:p>
    <w:p w:rsidR="00587758" w:rsidRPr="00747765" w:rsidRDefault="00587758" w:rsidP="00697AEE">
      <w:pPr>
        <w:autoSpaceDE w:val="0"/>
        <w:autoSpaceDN w:val="0"/>
        <w:adjustRightInd w:val="0"/>
        <w:spacing w:after="0" w:line="240" w:lineRule="auto"/>
        <w:ind w:left="567"/>
        <w:rPr>
          <w:rFonts w:ascii="Times New Roman" w:hAnsi="Times New Roman"/>
          <w:sz w:val="24"/>
          <w:szCs w:val="24"/>
        </w:rPr>
      </w:pPr>
      <w:r w:rsidRPr="00747765">
        <w:rPr>
          <w:rFonts w:ascii="Times New Roman" w:hAnsi="Times New Roman"/>
          <w:sz w:val="24"/>
          <w:szCs w:val="24"/>
        </w:rPr>
        <w:t xml:space="preserve">Глава </w:t>
      </w:r>
    </w:p>
    <w:p w:rsidR="00587758" w:rsidRPr="00747765" w:rsidRDefault="00587758" w:rsidP="00697AEE">
      <w:pPr>
        <w:autoSpaceDE w:val="0"/>
        <w:autoSpaceDN w:val="0"/>
        <w:adjustRightInd w:val="0"/>
        <w:spacing w:after="0" w:line="240" w:lineRule="auto"/>
        <w:ind w:left="567"/>
        <w:rPr>
          <w:rFonts w:ascii="Times New Roman" w:hAnsi="Times New Roman"/>
          <w:sz w:val="24"/>
          <w:szCs w:val="24"/>
        </w:rPr>
      </w:pPr>
      <w:r w:rsidRPr="00747765">
        <w:rPr>
          <w:rFonts w:ascii="Times New Roman" w:hAnsi="Times New Roman"/>
          <w:sz w:val="24"/>
          <w:szCs w:val="24"/>
        </w:rPr>
        <w:t xml:space="preserve">муниципального образования </w:t>
      </w:r>
    </w:p>
    <w:p w:rsidR="00587758" w:rsidRPr="00747765" w:rsidRDefault="00587758" w:rsidP="00697AEE">
      <w:pPr>
        <w:autoSpaceDE w:val="0"/>
        <w:autoSpaceDN w:val="0"/>
        <w:adjustRightInd w:val="0"/>
        <w:spacing w:after="0" w:line="240" w:lineRule="auto"/>
        <w:ind w:left="567"/>
        <w:rPr>
          <w:rFonts w:ascii="Times New Roman" w:hAnsi="Times New Roman"/>
          <w:sz w:val="24"/>
          <w:szCs w:val="24"/>
        </w:rPr>
      </w:pPr>
      <w:r w:rsidRPr="00747765">
        <w:rPr>
          <w:rFonts w:ascii="Times New Roman" w:hAnsi="Times New Roman"/>
          <w:sz w:val="24"/>
          <w:szCs w:val="24"/>
        </w:rPr>
        <w:t>сельского поселения «Саганнурское»                                                   М.И. Исмагилов</w:t>
      </w:r>
    </w:p>
    <w:p w:rsidR="0076267B" w:rsidRPr="00747765" w:rsidRDefault="0076267B" w:rsidP="00182E22">
      <w:pPr>
        <w:autoSpaceDE w:val="0"/>
        <w:autoSpaceDN w:val="0"/>
        <w:adjustRightInd w:val="0"/>
        <w:spacing w:after="0" w:line="240" w:lineRule="auto"/>
        <w:outlineLvl w:val="0"/>
        <w:rPr>
          <w:rFonts w:ascii="Times New Roman" w:hAnsi="Times New Roman"/>
          <w:bCs/>
          <w:sz w:val="24"/>
          <w:szCs w:val="24"/>
        </w:rPr>
      </w:pPr>
    </w:p>
    <w:p w:rsidR="00182E22" w:rsidRPr="00747765" w:rsidRDefault="00182E22" w:rsidP="00B070CB">
      <w:pPr>
        <w:autoSpaceDE w:val="0"/>
        <w:autoSpaceDN w:val="0"/>
        <w:adjustRightInd w:val="0"/>
        <w:spacing w:after="0" w:line="240" w:lineRule="auto"/>
        <w:jc w:val="right"/>
        <w:outlineLvl w:val="0"/>
        <w:rPr>
          <w:rFonts w:ascii="Times New Roman" w:hAnsi="Times New Roman"/>
          <w:bCs/>
          <w:sz w:val="24"/>
          <w:szCs w:val="24"/>
        </w:rPr>
      </w:pPr>
    </w:p>
    <w:p w:rsidR="001C34D3" w:rsidRDefault="001C34D3" w:rsidP="00B070CB">
      <w:pPr>
        <w:autoSpaceDE w:val="0"/>
        <w:autoSpaceDN w:val="0"/>
        <w:adjustRightInd w:val="0"/>
        <w:spacing w:after="0" w:line="240" w:lineRule="auto"/>
        <w:jc w:val="right"/>
        <w:outlineLvl w:val="0"/>
        <w:rPr>
          <w:rFonts w:ascii="Times New Roman" w:hAnsi="Times New Roman"/>
          <w:bCs/>
          <w:sz w:val="24"/>
          <w:szCs w:val="24"/>
        </w:rPr>
      </w:pPr>
    </w:p>
    <w:p w:rsidR="00020700" w:rsidRDefault="00020700" w:rsidP="00020700">
      <w:pPr>
        <w:autoSpaceDE w:val="0"/>
        <w:autoSpaceDN w:val="0"/>
        <w:adjustRightInd w:val="0"/>
        <w:spacing w:after="0" w:line="240" w:lineRule="auto"/>
        <w:outlineLvl w:val="0"/>
        <w:rPr>
          <w:rFonts w:ascii="Times New Roman" w:hAnsi="Times New Roman"/>
          <w:bCs/>
          <w:sz w:val="24"/>
          <w:szCs w:val="24"/>
        </w:rPr>
      </w:pPr>
    </w:p>
    <w:p w:rsidR="0000303A" w:rsidRPr="00747765" w:rsidRDefault="00C11167" w:rsidP="00020700">
      <w:pPr>
        <w:autoSpaceDE w:val="0"/>
        <w:autoSpaceDN w:val="0"/>
        <w:adjustRightInd w:val="0"/>
        <w:spacing w:after="0" w:line="240" w:lineRule="auto"/>
        <w:jc w:val="right"/>
        <w:outlineLvl w:val="0"/>
        <w:rPr>
          <w:rFonts w:ascii="Times New Roman" w:hAnsi="Times New Roman"/>
          <w:bCs/>
          <w:sz w:val="24"/>
          <w:szCs w:val="24"/>
        </w:rPr>
      </w:pPr>
      <w:r w:rsidRPr="00747765">
        <w:rPr>
          <w:rFonts w:ascii="Times New Roman" w:hAnsi="Times New Roman"/>
          <w:bCs/>
          <w:sz w:val="24"/>
          <w:szCs w:val="24"/>
        </w:rPr>
        <w:lastRenderedPageBreak/>
        <w:t>П</w:t>
      </w:r>
      <w:r w:rsidR="0000303A" w:rsidRPr="00747765">
        <w:rPr>
          <w:rFonts w:ascii="Times New Roman" w:hAnsi="Times New Roman"/>
          <w:bCs/>
          <w:sz w:val="24"/>
          <w:szCs w:val="24"/>
        </w:rPr>
        <w:t>риложение</w:t>
      </w:r>
    </w:p>
    <w:p w:rsidR="007926F2" w:rsidRPr="00747765" w:rsidRDefault="0000303A" w:rsidP="0000303A">
      <w:pPr>
        <w:autoSpaceDE w:val="0"/>
        <w:autoSpaceDN w:val="0"/>
        <w:adjustRightInd w:val="0"/>
        <w:spacing w:after="0" w:line="240" w:lineRule="auto"/>
        <w:jc w:val="right"/>
        <w:outlineLvl w:val="0"/>
        <w:rPr>
          <w:rFonts w:ascii="Times New Roman" w:hAnsi="Times New Roman"/>
          <w:bCs/>
          <w:sz w:val="24"/>
          <w:szCs w:val="24"/>
        </w:rPr>
      </w:pPr>
      <w:r w:rsidRPr="00747765">
        <w:rPr>
          <w:rFonts w:ascii="Times New Roman" w:hAnsi="Times New Roman"/>
          <w:bCs/>
          <w:sz w:val="24"/>
          <w:szCs w:val="24"/>
        </w:rPr>
        <w:t xml:space="preserve">к </w:t>
      </w:r>
      <w:r w:rsidR="007926F2" w:rsidRPr="00747765">
        <w:rPr>
          <w:rFonts w:ascii="Times New Roman" w:hAnsi="Times New Roman"/>
          <w:bCs/>
          <w:sz w:val="24"/>
          <w:szCs w:val="24"/>
        </w:rPr>
        <w:t>п</w:t>
      </w:r>
      <w:r w:rsidRPr="00747765">
        <w:rPr>
          <w:rFonts w:ascii="Times New Roman" w:hAnsi="Times New Roman"/>
          <w:bCs/>
          <w:sz w:val="24"/>
          <w:szCs w:val="24"/>
        </w:rPr>
        <w:t xml:space="preserve">остановлению </w:t>
      </w:r>
    </w:p>
    <w:p w:rsidR="0000303A" w:rsidRPr="00747765" w:rsidRDefault="0000303A" w:rsidP="0000303A">
      <w:pPr>
        <w:autoSpaceDE w:val="0"/>
        <w:autoSpaceDN w:val="0"/>
        <w:adjustRightInd w:val="0"/>
        <w:spacing w:after="0" w:line="240" w:lineRule="auto"/>
        <w:jc w:val="right"/>
        <w:outlineLvl w:val="0"/>
        <w:rPr>
          <w:rFonts w:ascii="Times New Roman" w:hAnsi="Times New Roman"/>
          <w:bCs/>
          <w:sz w:val="24"/>
          <w:szCs w:val="24"/>
        </w:rPr>
      </w:pPr>
      <w:r w:rsidRPr="00747765">
        <w:rPr>
          <w:rFonts w:ascii="Times New Roman" w:hAnsi="Times New Roman"/>
          <w:bCs/>
          <w:sz w:val="24"/>
          <w:szCs w:val="24"/>
        </w:rPr>
        <w:t>Администрации</w:t>
      </w:r>
    </w:p>
    <w:p w:rsidR="007926F2" w:rsidRPr="00747765" w:rsidRDefault="007926F2" w:rsidP="0000303A">
      <w:pPr>
        <w:autoSpaceDE w:val="0"/>
        <w:autoSpaceDN w:val="0"/>
        <w:adjustRightInd w:val="0"/>
        <w:spacing w:after="0" w:line="240" w:lineRule="auto"/>
        <w:jc w:val="right"/>
        <w:outlineLvl w:val="0"/>
        <w:rPr>
          <w:rFonts w:ascii="Times New Roman" w:hAnsi="Times New Roman"/>
          <w:sz w:val="24"/>
          <w:szCs w:val="24"/>
        </w:rPr>
      </w:pPr>
      <w:r w:rsidRPr="00747765">
        <w:rPr>
          <w:rFonts w:ascii="Times New Roman" w:hAnsi="Times New Roman"/>
          <w:sz w:val="24"/>
          <w:szCs w:val="24"/>
        </w:rPr>
        <w:t xml:space="preserve">муниципального образования </w:t>
      </w:r>
    </w:p>
    <w:p w:rsidR="0000303A" w:rsidRPr="00747765" w:rsidRDefault="007926F2" w:rsidP="0000303A">
      <w:pPr>
        <w:autoSpaceDE w:val="0"/>
        <w:autoSpaceDN w:val="0"/>
        <w:adjustRightInd w:val="0"/>
        <w:spacing w:after="0" w:line="240" w:lineRule="auto"/>
        <w:jc w:val="right"/>
        <w:outlineLvl w:val="0"/>
        <w:rPr>
          <w:rFonts w:ascii="Times New Roman" w:hAnsi="Times New Roman"/>
          <w:bCs/>
          <w:sz w:val="24"/>
          <w:szCs w:val="24"/>
        </w:rPr>
      </w:pPr>
      <w:r w:rsidRPr="00747765">
        <w:rPr>
          <w:rFonts w:ascii="Times New Roman" w:hAnsi="Times New Roman"/>
          <w:sz w:val="24"/>
          <w:szCs w:val="24"/>
        </w:rPr>
        <w:t>сельского поселения</w:t>
      </w:r>
      <w:r w:rsidRPr="00747765">
        <w:rPr>
          <w:rFonts w:ascii="Times New Roman" w:hAnsi="Times New Roman"/>
          <w:bCs/>
          <w:sz w:val="24"/>
          <w:szCs w:val="24"/>
        </w:rPr>
        <w:t xml:space="preserve"> </w:t>
      </w:r>
      <w:r w:rsidR="0000303A" w:rsidRPr="00747765">
        <w:rPr>
          <w:rFonts w:ascii="Times New Roman" w:hAnsi="Times New Roman"/>
          <w:bCs/>
          <w:sz w:val="24"/>
          <w:szCs w:val="24"/>
        </w:rPr>
        <w:t>«</w:t>
      </w:r>
      <w:r w:rsidR="000A5413" w:rsidRPr="00747765">
        <w:rPr>
          <w:rFonts w:ascii="Times New Roman" w:hAnsi="Times New Roman"/>
          <w:bCs/>
          <w:sz w:val="24"/>
          <w:szCs w:val="24"/>
        </w:rPr>
        <w:t xml:space="preserve"> Саганнурское</w:t>
      </w:r>
      <w:r w:rsidR="0000303A" w:rsidRPr="00747765">
        <w:rPr>
          <w:rFonts w:ascii="Times New Roman" w:hAnsi="Times New Roman"/>
          <w:bCs/>
          <w:sz w:val="24"/>
          <w:szCs w:val="24"/>
        </w:rPr>
        <w:t>»</w:t>
      </w:r>
    </w:p>
    <w:p w:rsidR="0000303A" w:rsidRPr="00B547A8" w:rsidRDefault="000A5413" w:rsidP="0000303A">
      <w:pPr>
        <w:autoSpaceDE w:val="0"/>
        <w:autoSpaceDN w:val="0"/>
        <w:adjustRightInd w:val="0"/>
        <w:spacing w:after="0" w:line="240" w:lineRule="auto"/>
        <w:jc w:val="right"/>
        <w:outlineLvl w:val="0"/>
        <w:rPr>
          <w:rFonts w:ascii="Times New Roman" w:hAnsi="Times New Roman"/>
          <w:bCs/>
          <w:sz w:val="24"/>
          <w:szCs w:val="24"/>
        </w:rPr>
      </w:pPr>
      <w:r w:rsidRPr="00B547A8">
        <w:rPr>
          <w:rFonts w:ascii="Times New Roman" w:hAnsi="Times New Roman"/>
          <w:bCs/>
          <w:sz w:val="24"/>
          <w:szCs w:val="24"/>
        </w:rPr>
        <w:t>от «</w:t>
      </w:r>
      <w:r w:rsidR="00B547A8" w:rsidRPr="00B547A8">
        <w:rPr>
          <w:rFonts w:ascii="Times New Roman" w:hAnsi="Times New Roman"/>
          <w:bCs/>
          <w:sz w:val="24"/>
          <w:szCs w:val="24"/>
        </w:rPr>
        <w:t>___</w:t>
      </w:r>
      <w:r w:rsidRPr="00B547A8">
        <w:rPr>
          <w:rFonts w:ascii="Times New Roman" w:hAnsi="Times New Roman"/>
          <w:bCs/>
          <w:sz w:val="24"/>
          <w:szCs w:val="24"/>
        </w:rPr>
        <w:t>»</w:t>
      </w:r>
      <w:r w:rsidR="00B070CB" w:rsidRPr="00B547A8">
        <w:rPr>
          <w:rFonts w:ascii="Times New Roman" w:hAnsi="Times New Roman"/>
          <w:bCs/>
          <w:sz w:val="24"/>
          <w:szCs w:val="24"/>
        </w:rPr>
        <w:t xml:space="preserve"> </w:t>
      </w:r>
      <w:r w:rsidR="00B547A8" w:rsidRPr="00B547A8">
        <w:rPr>
          <w:rFonts w:ascii="Times New Roman" w:hAnsi="Times New Roman"/>
          <w:bCs/>
          <w:sz w:val="24"/>
          <w:szCs w:val="24"/>
        </w:rPr>
        <w:t>_________</w:t>
      </w:r>
      <w:r w:rsidR="00A70BF9" w:rsidRPr="00B547A8">
        <w:rPr>
          <w:rFonts w:ascii="Times New Roman" w:hAnsi="Times New Roman"/>
          <w:bCs/>
          <w:sz w:val="24"/>
          <w:szCs w:val="24"/>
        </w:rPr>
        <w:t xml:space="preserve"> </w:t>
      </w:r>
      <w:r w:rsidR="0076267B" w:rsidRPr="00B547A8">
        <w:rPr>
          <w:rFonts w:ascii="Times New Roman" w:hAnsi="Times New Roman"/>
          <w:bCs/>
          <w:sz w:val="24"/>
          <w:szCs w:val="24"/>
        </w:rPr>
        <w:t>2017</w:t>
      </w:r>
      <w:r w:rsidR="0000303A" w:rsidRPr="00B547A8">
        <w:rPr>
          <w:rFonts w:ascii="Times New Roman" w:hAnsi="Times New Roman"/>
          <w:bCs/>
          <w:sz w:val="24"/>
          <w:szCs w:val="24"/>
        </w:rPr>
        <w:t>г. №</w:t>
      </w:r>
      <w:r w:rsidR="00A70BF9" w:rsidRPr="00B547A8">
        <w:rPr>
          <w:rFonts w:ascii="Times New Roman" w:hAnsi="Times New Roman"/>
          <w:bCs/>
          <w:sz w:val="24"/>
          <w:szCs w:val="24"/>
        </w:rPr>
        <w:t xml:space="preserve"> </w:t>
      </w:r>
      <w:r w:rsidR="00B547A8" w:rsidRPr="00B547A8">
        <w:rPr>
          <w:rFonts w:ascii="Times New Roman" w:hAnsi="Times New Roman"/>
          <w:bCs/>
          <w:sz w:val="24"/>
          <w:szCs w:val="24"/>
        </w:rPr>
        <w:t>____</w:t>
      </w:r>
    </w:p>
    <w:p w:rsidR="0000303A" w:rsidRPr="00747765" w:rsidRDefault="0000303A" w:rsidP="0000303A">
      <w:pPr>
        <w:autoSpaceDE w:val="0"/>
        <w:autoSpaceDN w:val="0"/>
        <w:adjustRightInd w:val="0"/>
        <w:spacing w:after="0" w:line="240" w:lineRule="auto"/>
        <w:jc w:val="right"/>
        <w:outlineLvl w:val="0"/>
        <w:rPr>
          <w:rFonts w:ascii="Times New Roman" w:hAnsi="Times New Roman"/>
          <w:bCs/>
          <w:sz w:val="24"/>
          <w:szCs w:val="24"/>
        </w:rPr>
      </w:pPr>
    </w:p>
    <w:p w:rsidR="00B070CB" w:rsidRPr="00747765" w:rsidRDefault="00B070CB" w:rsidP="00B070CB">
      <w:pPr>
        <w:pStyle w:val="ab"/>
        <w:jc w:val="right"/>
        <w:rPr>
          <w:sz w:val="24"/>
          <w:szCs w:val="24"/>
        </w:rPr>
      </w:pPr>
    </w:p>
    <w:p w:rsidR="001C34D3" w:rsidRDefault="0076267B" w:rsidP="001C34D3">
      <w:pPr>
        <w:pStyle w:val="11"/>
        <w:tabs>
          <w:tab w:val="left" w:pos="993"/>
        </w:tabs>
        <w:spacing w:line="240" w:lineRule="auto"/>
        <w:ind w:firstLine="540"/>
        <w:jc w:val="center"/>
        <w:rPr>
          <w:b/>
          <w:bCs/>
          <w:sz w:val="24"/>
          <w:szCs w:val="24"/>
        </w:rPr>
      </w:pPr>
      <w:r w:rsidRPr="00747765">
        <w:rPr>
          <w:b/>
          <w:bCs/>
          <w:sz w:val="24"/>
          <w:szCs w:val="24"/>
        </w:rPr>
        <w:t xml:space="preserve">Порядок </w:t>
      </w:r>
    </w:p>
    <w:p w:rsidR="00B070CB" w:rsidRPr="00747765" w:rsidRDefault="0076267B" w:rsidP="001C34D3">
      <w:pPr>
        <w:pStyle w:val="11"/>
        <w:tabs>
          <w:tab w:val="left" w:pos="993"/>
        </w:tabs>
        <w:spacing w:line="240" w:lineRule="auto"/>
        <w:ind w:firstLine="540"/>
        <w:jc w:val="center"/>
        <w:rPr>
          <w:b/>
          <w:szCs w:val="24"/>
        </w:rPr>
      </w:pPr>
      <w:r w:rsidRPr="00747765">
        <w:rPr>
          <w:b/>
          <w:sz w:val="24"/>
          <w:szCs w:val="24"/>
        </w:rPr>
        <w:t>предоставления</w:t>
      </w:r>
      <w:r w:rsidRPr="00747765">
        <w:rPr>
          <w:b/>
          <w:bCs/>
          <w:sz w:val="24"/>
          <w:szCs w:val="24"/>
        </w:rPr>
        <w:t xml:space="preserve"> </w:t>
      </w:r>
      <w:r w:rsidRPr="001C34D3">
        <w:rPr>
          <w:b/>
          <w:sz w:val="24"/>
          <w:szCs w:val="24"/>
        </w:rPr>
        <w:t>субъектам малого и среднего предпринимательства</w:t>
      </w:r>
    </w:p>
    <w:p w:rsidR="001C34D3" w:rsidRPr="001C34D3" w:rsidRDefault="001C34D3" w:rsidP="001C34D3">
      <w:pPr>
        <w:spacing w:after="0"/>
        <w:jc w:val="center"/>
        <w:rPr>
          <w:rFonts w:ascii="Times New Roman" w:hAnsi="Times New Roman"/>
          <w:b/>
          <w:bCs/>
          <w:sz w:val="24"/>
          <w:szCs w:val="24"/>
        </w:rPr>
      </w:pPr>
      <w:r w:rsidRPr="001C34D3">
        <w:rPr>
          <w:rFonts w:ascii="Times New Roman" w:hAnsi="Times New Roman"/>
          <w:b/>
          <w:sz w:val="24"/>
          <w:szCs w:val="24"/>
        </w:rPr>
        <w:t>государственной поддержки</w:t>
      </w:r>
      <w:r>
        <w:rPr>
          <w:rFonts w:ascii="Times New Roman" w:hAnsi="Times New Roman"/>
          <w:b/>
          <w:bCs/>
          <w:sz w:val="24"/>
          <w:szCs w:val="24"/>
        </w:rPr>
        <w:t xml:space="preserve"> в форме субсидий</w:t>
      </w:r>
    </w:p>
    <w:p w:rsidR="0076267B" w:rsidRPr="00747765" w:rsidRDefault="00A70BF9" w:rsidP="0076267B">
      <w:pPr>
        <w:rPr>
          <w:lang w:eastAsia="ru-RU"/>
        </w:rPr>
      </w:pPr>
      <w:r>
        <w:rPr>
          <w:lang w:eastAsia="ru-RU"/>
        </w:rPr>
        <w:t xml:space="preserve">           </w:t>
      </w:r>
    </w:p>
    <w:p w:rsidR="00B070CB" w:rsidRPr="00747765" w:rsidRDefault="00B070CB" w:rsidP="00B070CB">
      <w:pPr>
        <w:pStyle w:val="11"/>
        <w:numPr>
          <w:ilvl w:val="0"/>
          <w:numId w:val="10"/>
        </w:numPr>
        <w:tabs>
          <w:tab w:val="left" w:pos="993"/>
        </w:tabs>
        <w:spacing w:line="240" w:lineRule="auto"/>
        <w:jc w:val="center"/>
        <w:rPr>
          <w:b/>
          <w:bCs/>
          <w:sz w:val="24"/>
          <w:szCs w:val="24"/>
        </w:rPr>
      </w:pPr>
      <w:r w:rsidRPr="00747765">
        <w:rPr>
          <w:b/>
          <w:bCs/>
          <w:sz w:val="24"/>
          <w:szCs w:val="24"/>
        </w:rPr>
        <w:t>Общие положения</w:t>
      </w:r>
    </w:p>
    <w:p w:rsidR="00B070CB" w:rsidRPr="00747765" w:rsidRDefault="00B070CB" w:rsidP="00B070CB">
      <w:pPr>
        <w:pStyle w:val="11"/>
        <w:tabs>
          <w:tab w:val="left" w:pos="993"/>
        </w:tabs>
        <w:spacing w:line="240" w:lineRule="auto"/>
        <w:ind w:left="1260" w:firstLine="0"/>
        <w:rPr>
          <w:b/>
          <w:bCs/>
          <w:sz w:val="24"/>
          <w:szCs w:val="24"/>
        </w:rPr>
      </w:pPr>
    </w:p>
    <w:p w:rsidR="00B070CB" w:rsidRDefault="00B070CB" w:rsidP="00B070CB">
      <w:pPr>
        <w:spacing w:after="0"/>
        <w:ind w:firstLine="567"/>
        <w:jc w:val="both"/>
        <w:rPr>
          <w:rFonts w:ascii="Times New Roman" w:hAnsi="Times New Roman"/>
          <w:sz w:val="24"/>
          <w:szCs w:val="24"/>
        </w:rPr>
      </w:pPr>
      <w:r w:rsidRPr="003201E0">
        <w:rPr>
          <w:rFonts w:ascii="Times New Roman" w:hAnsi="Times New Roman"/>
          <w:sz w:val="24"/>
          <w:szCs w:val="24"/>
        </w:rPr>
        <w:t xml:space="preserve">1.1. </w:t>
      </w:r>
      <w:r w:rsidR="005D780B" w:rsidRPr="003201E0">
        <w:rPr>
          <w:rFonts w:ascii="Times New Roman" w:hAnsi="Times New Roman"/>
          <w:sz w:val="24"/>
          <w:szCs w:val="24"/>
        </w:rPr>
        <w:t xml:space="preserve">Настоящий Порядок разработан в соответствии со </w:t>
      </w:r>
      <w:hyperlink r:id="rId14" w:history="1">
        <w:r w:rsidR="005D780B" w:rsidRPr="003201E0">
          <w:rPr>
            <w:rFonts w:ascii="Times New Roman" w:hAnsi="Times New Roman"/>
            <w:sz w:val="24"/>
            <w:szCs w:val="24"/>
          </w:rPr>
          <w:t>статьей 78</w:t>
        </w:r>
      </w:hyperlink>
      <w:r w:rsidR="005D780B" w:rsidRPr="003201E0">
        <w:rPr>
          <w:rFonts w:ascii="Times New Roman" w:hAnsi="Times New Roman"/>
          <w:sz w:val="24"/>
          <w:szCs w:val="24"/>
        </w:rPr>
        <w:t xml:space="preserve"> Бюджетного кодекса Российской Федерации, </w:t>
      </w:r>
      <w:r w:rsidR="005D780B" w:rsidRPr="003201E0">
        <w:rPr>
          <w:rFonts w:ascii="Times New Roman" w:hAnsi="Times New Roman"/>
          <w:bCs/>
          <w:sz w:val="24"/>
          <w:szCs w:val="24"/>
        </w:rPr>
        <w:t xml:space="preserve">Федеральным </w:t>
      </w:r>
      <w:hyperlink r:id="rId15" w:history="1">
        <w:r w:rsidR="005D780B" w:rsidRPr="003201E0">
          <w:rPr>
            <w:rFonts w:ascii="Times New Roman" w:hAnsi="Times New Roman"/>
            <w:bCs/>
            <w:sz w:val="24"/>
            <w:szCs w:val="24"/>
          </w:rPr>
          <w:t>законом</w:t>
        </w:r>
      </w:hyperlink>
      <w:r w:rsidR="005D780B" w:rsidRPr="003201E0">
        <w:rPr>
          <w:rFonts w:ascii="Times New Roman" w:hAnsi="Times New Roman"/>
          <w:bCs/>
          <w:sz w:val="24"/>
          <w:szCs w:val="24"/>
        </w:rPr>
        <w:t xml:space="preserve"> от 24 июля 2007 года № 209-ФЗ «О развитии малого и среднего предпринимательства в Российской Федерации»</w:t>
      </w:r>
      <w:r w:rsidR="005D780B">
        <w:rPr>
          <w:rFonts w:ascii="Times New Roman" w:hAnsi="Times New Roman"/>
          <w:sz w:val="24"/>
          <w:szCs w:val="24"/>
        </w:rPr>
        <w:t>,</w:t>
      </w:r>
      <w:r w:rsidR="004B0F4E">
        <w:rPr>
          <w:rFonts w:ascii="Times New Roman" w:hAnsi="Times New Roman"/>
          <w:sz w:val="24"/>
          <w:szCs w:val="24"/>
        </w:rPr>
        <w:t xml:space="preserve"> </w:t>
      </w:r>
      <w:r w:rsidRPr="00747765">
        <w:rPr>
          <w:rFonts w:ascii="Times New Roman" w:hAnsi="Times New Roman"/>
          <w:sz w:val="24"/>
          <w:szCs w:val="24"/>
        </w:rPr>
        <w:t xml:space="preserve">Муниципальной программы  «Поддержка малого и среднего предпринимательства </w:t>
      </w:r>
      <w:r w:rsidRPr="00747765">
        <w:rPr>
          <w:rFonts w:ascii="Times New Roman" w:hAnsi="Times New Roman"/>
          <w:spacing w:val="-6"/>
          <w:sz w:val="24"/>
          <w:szCs w:val="24"/>
        </w:rPr>
        <w:t xml:space="preserve">на территории муниципального  образования сельского поселения «Саганнурское» </w:t>
      </w:r>
      <w:r w:rsidRPr="00747765">
        <w:rPr>
          <w:rFonts w:ascii="Times New Roman" w:hAnsi="Times New Roman"/>
          <w:sz w:val="24"/>
          <w:szCs w:val="24"/>
        </w:rPr>
        <w:t>на 2017 - 2019 годы»</w:t>
      </w:r>
      <w:r w:rsidR="005D780B">
        <w:rPr>
          <w:rFonts w:ascii="Times New Roman" w:hAnsi="Times New Roman"/>
          <w:sz w:val="24"/>
          <w:szCs w:val="24"/>
        </w:rPr>
        <w:t xml:space="preserve">,утвержденной </w:t>
      </w:r>
      <w:r w:rsidR="003201E0">
        <w:rPr>
          <w:rFonts w:ascii="Times New Roman" w:hAnsi="Times New Roman"/>
          <w:sz w:val="24"/>
          <w:szCs w:val="24"/>
        </w:rPr>
        <w:t xml:space="preserve">постановлением </w:t>
      </w:r>
      <w:r w:rsidRPr="00747765">
        <w:rPr>
          <w:rFonts w:ascii="Times New Roman" w:hAnsi="Times New Roman"/>
          <w:sz w:val="24"/>
          <w:szCs w:val="24"/>
        </w:rPr>
        <w:t xml:space="preserve"> </w:t>
      </w:r>
      <w:r w:rsidR="003201E0">
        <w:rPr>
          <w:rFonts w:ascii="Times New Roman" w:hAnsi="Times New Roman"/>
          <w:sz w:val="24"/>
          <w:szCs w:val="24"/>
        </w:rPr>
        <w:t>Администраци</w:t>
      </w:r>
      <w:r w:rsidR="003201E0" w:rsidRPr="00441AA8">
        <w:rPr>
          <w:rFonts w:ascii="Times New Roman" w:hAnsi="Times New Roman"/>
          <w:sz w:val="24"/>
          <w:szCs w:val="24"/>
        </w:rPr>
        <w:t xml:space="preserve">и </w:t>
      </w:r>
      <w:r w:rsidR="003201E0" w:rsidRPr="00441AA8">
        <w:rPr>
          <w:rFonts w:ascii="Times New Roman" w:hAnsi="Times New Roman"/>
          <w:spacing w:val="-6"/>
          <w:sz w:val="24"/>
          <w:szCs w:val="24"/>
        </w:rPr>
        <w:t>муниципального  образования сельского поселения «Саганнурское»</w:t>
      </w:r>
      <w:r w:rsidR="004B0F4E" w:rsidRPr="00441AA8">
        <w:rPr>
          <w:rFonts w:ascii="Times New Roman" w:hAnsi="Times New Roman"/>
          <w:spacing w:val="-6"/>
          <w:sz w:val="24"/>
          <w:szCs w:val="24"/>
        </w:rPr>
        <w:t xml:space="preserve"> от 26.12.2016г. №219</w:t>
      </w:r>
      <w:r w:rsidR="003201E0" w:rsidRPr="00441AA8">
        <w:rPr>
          <w:rFonts w:ascii="Times New Roman" w:hAnsi="Times New Roman"/>
          <w:spacing w:val="-6"/>
          <w:sz w:val="24"/>
          <w:szCs w:val="24"/>
        </w:rPr>
        <w:t xml:space="preserve">, в целях предоставления </w:t>
      </w:r>
      <w:r w:rsidR="003201E0" w:rsidRPr="00441AA8">
        <w:rPr>
          <w:rFonts w:ascii="Times New Roman" w:hAnsi="Times New Roman"/>
          <w:sz w:val="24"/>
          <w:szCs w:val="24"/>
        </w:rPr>
        <w:t xml:space="preserve">государственной поддержки субъектов малого и среднего предпринимательства в форме субсидий </w:t>
      </w:r>
      <w:r w:rsidRPr="00441AA8">
        <w:rPr>
          <w:rFonts w:ascii="Times New Roman" w:hAnsi="Times New Roman"/>
          <w:sz w:val="24"/>
          <w:szCs w:val="24"/>
        </w:rPr>
        <w:t xml:space="preserve">и определяет </w:t>
      </w:r>
      <w:r w:rsidR="003436DD" w:rsidRPr="00441AA8">
        <w:rPr>
          <w:rFonts w:ascii="Times New Roman" w:hAnsi="Times New Roman"/>
          <w:sz w:val="24"/>
          <w:szCs w:val="24"/>
        </w:rPr>
        <w:t>цели</w:t>
      </w:r>
      <w:r w:rsidR="003201E0" w:rsidRPr="00441AA8">
        <w:rPr>
          <w:rFonts w:ascii="Times New Roman" w:hAnsi="Times New Roman"/>
          <w:sz w:val="24"/>
          <w:szCs w:val="24"/>
        </w:rPr>
        <w:t xml:space="preserve">, условия и </w:t>
      </w:r>
      <w:r w:rsidRPr="00441AA8">
        <w:rPr>
          <w:rFonts w:ascii="Times New Roman" w:hAnsi="Times New Roman"/>
          <w:sz w:val="24"/>
          <w:szCs w:val="24"/>
        </w:rPr>
        <w:t xml:space="preserve">механизм предоставления </w:t>
      </w:r>
      <w:r w:rsidR="003436DD" w:rsidRPr="00441AA8">
        <w:rPr>
          <w:rFonts w:ascii="Times New Roman" w:hAnsi="Times New Roman"/>
          <w:sz w:val="24"/>
          <w:szCs w:val="24"/>
        </w:rPr>
        <w:t>субсидий в следующих случаях</w:t>
      </w:r>
      <w:r w:rsidR="003201E0" w:rsidRPr="00441AA8">
        <w:rPr>
          <w:rFonts w:ascii="Times New Roman" w:hAnsi="Times New Roman"/>
          <w:sz w:val="24"/>
          <w:szCs w:val="24"/>
        </w:rPr>
        <w:t>:</w:t>
      </w:r>
    </w:p>
    <w:p w:rsidR="00145D8F" w:rsidRDefault="00145D8F" w:rsidP="00B070CB">
      <w:pPr>
        <w:spacing w:after="0"/>
        <w:ind w:firstLine="567"/>
        <w:jc w:val="both"/>
        <w:rPr>
          <w:rFonts w:ascii="Times New Roman" w:hAnsi="Times New Roman"/>
          <w:sz w:val="24"/>
          <w:szCs w:val="24"/>
        </w:rPr>
      </w:pPr>
      <w:r w:rsidRPr="0026584F">
        <w:rPr>
          <w:rFonts w:ascii="Times New Roman" w:hAnsi="Times New Roman"/>
          <w:sz w:val="24"/>
          <w:szCs w:val="24"/>
        </w:rPr>
        <w:t>1.1.1.</w:t>
      </w:r>
      <w:r w:rsidRPr="0026584F">
        <w:rPr>
          <w:sz w:val="28"/>
          <w:szCs w:val="28"/>
        </w:rPr>
        <w:t xml:space="preserve"> </w:t>
      </w:r>
      <w:r w:rsidRPr="0026584F">
        <w:rPr>
          <w:rFonts w:ascii="Times New Roman" w:hAnsi="Times New Roman"/>
          <w:sz w:val="24"/>
          <w:szCs w:val="24"/>
        </w:rPr>
        <w:t xml:space="preserve">Субсидирование части затрат субъектов малого и среднего предпринимательства, связанных с уплатой лизинговых платежей </w:t>
      </w:r>
      <w:r w:rsidR="003436DD" w:rsidRPr="0026584F">
        <w:rPr>
          <w:rFonts w:ascii="Times New Roman" w:hAnsi="Times New Roman"/>
          <w:sz w:val="24"/>
          <w:szCs w:val="24"/>
        </w:rPr>
        <w:t>по договору (договорам) лизинга</w:t>
      </w:r>
      <w:r w:rsidRPr="0026584F">
        <w:rPr>
          <w:rFonts w:ascii="Times New Roman" w:hAnsi="Times New Roman"/>
          <w:sz w:val="24"/>
          <w:szCs w:val="24"/>
        </w:rPr>
        <w:t>,</w:t>
      </w:r>
      <w:r w:rsidR="003436DD" w:rsidRPr="0026584F">
        <w:rPr>
          <w:rFonts w:ascii="Times New Roman" w:hAnsi="Times New Roman"/>
          <w:sz w:val="24"/>
          <w:szCs w:val="24"/>
        </w:rPr>
        <w:t xml:space="preserve"> </w:t>
      </w:r>
      <w:r w:rsidRPr="0026584F">
        <w:rPr>
          <w:rFonts w:ascii="Times New Roman" w:hAnsi="Times New Roman"/>
          <w:sz w:val="24"/>
          <w:szCs w:val="24"/>
        </w:rPr>
        <w:t>заключенному с российскими лизинговыми организациями в целях создания и (или) развития либо модернизации производства товаров</w:t>
      </w:r>
      <w:r w:rsidR="004B0F4E" w:rsidRPr="0026584F">
        <w:rPr>
          <w:rFonts w:ascii="Times New Roman" w:hAnsi="Times New Roman"/>
          <w:sz w:val="24"/>
          <w:szCs w:val="24"/>
        </w:rPr>
        <w:t xml:space="preserve"> </w:t>
      </w:r>
      <w:r w:rsidR="0026730B" w:rsidRPr="0026584F">
        <w:rPr>
          <w:rFonts w:ascii="Times New Roman" w:hAnsi="Times New Roman"/>
          <w:sz w:val="24"/>
          <w:szCs w:val="24"/>
        </w:rPr>
        <w:t>(работ,</w:t>
      </w:r>
      <w:r w:rsidR="003436DD" w:rsidRPr="0026584F">
        <w:rPr>
          <w:rFonts w:ascii="Times New Roman" w:hAnsi="Times New Roman"/>
          <w:sz w:val="24"/>
          <w:szCs w:val="24"/>
        </w:rPr>
        <w:t xml:space="preserve"> </w:t>
      </w:r>
      <w:r w:rsidR="0026730B" w:rsidRPr="0026584F">
        <w:rPr>
          <w:rFonts w:ascii="Times New Roman" w:hAnsi="Times New Roman"/>
          <w:sz w:val="24"/>
          <w:szCs w:val="24"/>
        </w:rPr>
        <w:t>услуг).</w:t>
      </w:r>
    </w:p>
    <w:p w:rsidR="003436DD" w:rsidRDefault="0026730B" w:rsidP="003436DD">
      <w:pPr>
        <w:pStyle w:val="ConsPlusNormal"/>
        <w:ind w:firstLine="540"/>
        <w:jc w:val="both"/>
        <w:rPr>
          <w:rFonts w:ascii="Times New Roman" w:hAnsi="Times New Roman" w:cs="Times New Roman"/>
          <w:sz w:val="24"/>
          <w:szCs w:val="24"/>
        </w:rPr>
      </w:pPr>
      <w:r w:rsidRPr="0026730B">
        <w:rPr>
          <w:rFonts w:ascii="Times New Roman" w:hAnsi="Times New Roman" w:cs="Times New Roman"/>
          <w:sz w:val="24"/>
          <w:szCs w:val="24"/>
        </w:rPr>
        <w:t>1.1.2.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145D8F" w:rsidRPr="003436DD" w:rsidRDefault="00441AA8" w:rsidP="003436DD">
      <w:pPr>
        <w:pStyle w:val="ConsPlusNormal"/>
        <w:ind w:firstLine="540"/>
        <w:jc w:val="both"/>
        <w:rPr>
          <w:rFonts w:ascii="Times New Roman" w:hAnsi="Times New Roman" w:cs="Times New Roman"/>
          <w:sz w:val="24"/>
          <w:szCs w:val="24"/>
        </w:rPr>
      </w:pPr>
      <w:r w:rsidRPr="00441AA8">
        <w:rPr>
          <w:rFonts w:ascii="Times New Roman" w:hAnsi="Times New Roman" w:cs="Times New Roman"/>
          <w:sz w:val="24"/>
          <w:szCs w:val="24"/>
        </w:rPr>
        <w:t>1.2.</w:t>
      </w:r>
      <w:r w:rsidR="0026730B" w:rsidRPr="00441AA8">
        <w:rPr>
          <w:rFonts w:ascii="Times New Roman" w:hAnsi="Times New Roman" w:cs="Times New Roman"/>
          <w:sz w:val="24"/>
          <w:szCs w:val="24"/>
        </w:rPr>
        <w:t xml:space="preserve"> Предоставление</w:t>
      </w:r>
      <w:r w:rsidR="0026730B" w:rsidRPr="0026730B">
        <w:rPr>
          <w:rFonts w:ascii="Times New Roman" w:hAnsi="Times New Roman"/>
          <w:sz w:val="24"/>
          <w:szCs w:val="24"/>
        </w:rPr>
        <w:t xml:space="preserve"> государственной поддержки в форме субсидий, указанных в пункте 1.1 настоящего Порядка (далее – субсидии),  осуществляется за счет средств,  предусмотренных на эти цели</w:t>
      </w:r>
      <w:r w:rsidR="00407C8A">
        <w:rPr>
          <w:rFonts w:ascii="Times New Roman" w:hAnsi="Times New Roman"/>
          <w:sz w:val="24"/>
          <w:szCs w:val="24"/>
        </w:rPr>
        <w:t xml:space="preserve"> </w:t>
      </w:r>
      <w:r w:rsidR="00407C8A" w:rsidRPr="00407C8A">
        <w:rPr>
          <w:rFonts w:ascii="Times New Roman" w:hAnsi="Times New Roman"/>
          <w:sz w:val="24"/>
          <w:szCs w:val="24"/>
        </w:rPr>
        <w:t>Решением  Совета депутатов муниципального образования сельского поселения «Саганнурское» «О внесении изменений в решение Совета муниципального образования сельског</w:t>
      </w:r>
      <w:r w:rsidR="00AF38A4">
        <w:rPr>
          <w:rFonts w:ascii="Times New Roman" w:hAnsi="Times New Roman"/>
          <w:sz w:val="24"/>
          <w:szCs w:val="24"/>
        </w:rPr>
        <w:t>о поселения «Саганнурское» от 27 марта 2017 года № 115</w:t>
      </w:r>
      <w:r w:rsidR="00407C8A" w:rsidRPr="00407C8A">
        <w:rPr>
          <w:rFonts w:ascii="Times New Roman" w:hAnsi="Times New Roman"/>
          <w:sz w:val="24"/>
          <w:szCs w:val="24"/>
        </w:rPr>
        <w:t xml:space="preserve"> «О местном бюджете муниципального образования сельского поселения «Саганнурское» на 2017 год и плановый период 2018 и 2019годов </w:t>
      </w:r>
      <w:r w:rsidR="00407C8A" w:rsidRPr="00407C8A">
        <w:rPr>
          <w:rFonts w:ascii="Times New Roman" w:hAnsi="Times New Roman"/>
          <w:snapToGrid w:val="0"/>
          <w:sz w:val="24"/>
          <w:szCs w:val="24"/>
        </w:rPr>
        <w:t>»</w:t>
      </w:r>
      <w:r w:rsidR="00407C8A">
        <w:rPr>
          <w:rFonts w:ascii="Times New Roman" w:hAnsi="Times New Roman"/>
          <w:snapToGrid w:val="0"/>
          <w:sz w:val="24"/>
          <w:szCs w:val="24"/>
        </w:rPr>
        <w:t xml:space="preserve"> в пределах доведенных</w:t>
      </w:r>
      <w:r w:rsidR="003436DD">
        <w:rPr>
          <w:rFonts w:ascii="Times New Roman" w:hAnsi="Times New Roman"/>
          <w:snapToGrid w:val="0"/>
          <w:sz w:val="24"/>
          <w:szCs w:val="24"/>
        </w:rPr>
        <w:t xml:space="preserve"> лимитов бюджетных обязательств</w:t>
      </w:r>
      <w:r w:rsidR="00407C8A">
        <w:rPr>
          <w:rFonts w:ascii="Times New Roman" w:hAnsi="Times New Roman"/>
          <w:snapToGrid w:val="0"/>
          <w:sz w:val="24"/>
          <w:szCs w:val="24"/>
        </w:rPr>
        <w:t xml:space="preserve">, а также средств федерального и республиканского бюджетов, предоставляемых бюджету </w:t>
      </w:r>
      <w:r w:rsidR="00407C8A" w:rsidRPr="00407C8A">
        <w:rPr>
          <w:rFonts w:ascii="Times New Roman" w:hAnsi="Times New Roman"/>
          <w:sz w:val="24"/>
          <w:szCs w:val="24"/>
        </w:rPr>
        <w:t>муниципального образования сельского поселения «Саганнурское»</w:t>
      </w:r>
      <w:r w:rsidR="00407C8A">
        <w:rPr>
          <w:rFonts w:ascii="Times New Roman" w:hAnsi="Times New Roman"/>
          <w:sz w:val="24"/>
          <w:szCs w:val="24"/>
        </w:rPr>
        <w:t xml:space="preserve"> на государственную поддержку </w:t>
      </w:r>
      <w:r w:rsidR="00407C8A" w:rsidRPr="00747765">
        <w:rPr>
          <w:rFonts w:ascii="Times New Roman" w:hAnsi="Times New Roman"/>
          <w:sz w:val="24"/>
          <w:szCs w:val="24"/>
        </w:rPr>
        <w:t>малого и среднего предпринимательства</w:t>
      </w:r>
      <w:r w:rsidR="00407C8A">
        <w:rPr>
          <w:rFonts w:ascii="Times New Roman" w:hAnsi="Times New Roman"/>
          <w:sz w:val="24"/>
          <w:szCs w:val="24"/>
        </w:rPr>
        <w:t>, включая крестьянские (фермерские) хозяйства.</w:t>
      </w:r>
    </w:p>
    <w:p w:rsidR="00B070CB" w:rsidRPr="00747765" w:rsidRDefault="00441AA8" w:rsidP="00B070CB">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1.3</w:t>
      </w:r>
      <w:r w:rsidR="00B070CB" w:rsidRPr="00747765">
        <w:rPr>
          <w:rFonts w:ascii="Times New Roman" w:eastAsiaTheme="minorHAnsi" w:hAnsi="Times New Roman"/>
          <w:sz w:val="24"/>
          <w:szCs w:val="24"/>
        </w:rPr>
        <w:t xml:space="preserve">. В отношении лизингодателей, в том числе лизингодателей - муниципальных фондов поддержки предпринимательства, должно быть соблюдено следующее условие: вид деятельности лизингодателя по Общероссийскому классификатору видов экономической деятельности - код </w:t>
      </w:r>
      <w:hyperlink r:id="rId16" w:history="1">
        <w:r w:rsidR="00B070CB" w:rsidRPr="00747765">
          <w:rPr>
            <w:rFonts w:ascii="Times New Roman" w:eastAsiaTheme="minorHAnsi" w:hAnsi="Times New Roman"/>
            <w:sz w:val="24"/>
            <w:szCs w:val="24"/>
          </w:rPr>
          <w:t>65.21</w:t>
        </w:r>
      </w:hyperlink>
      <w:r w:rsidR="00B070CB" w:rsidRPr="00747765">
        <w:rPr>
          <w:rFonts w:ascii="Times New Roman" w:eastAsiaTheme="minorHAnsi" w:hAnsi="Times New Roman"/>
          <w:sz w:val="24"/>
          <w:szCs w:val="24"/>
        </w:rPr>
        <w:t xml:space="preserve"> "Финансовый лизинг" - деятельность лизинговых фирм и компаний, занимающихся сделками в области лизингового кредитования.</w:t>
      </w:r>
    </w:p>
    <w:p w:rsidR="00B070CB" w:rsidRPr="00747765" w:rsidRDefault="00B070CB" w:rsidP="00B070CB">
      <w:pPr>
        <w:autoSpaceDE w:val="0"/>
        <w:autoSpaceDN w:val="0"/>
        <w:adjustRightInd w:val="0"/>
        <w:spacing w:after="0"/>
        <w:ind w:firstLine="567"/>
        <w:jc w:val="both"/>
        <w:rPr>
          <w:rFonts w:ascii="Times New Roman" w:eastAsiaTheme="minorHAnsi" w:hAnsi="Times New Roman"/>
          <w:sz w:val="24"/>
          <w:szCs w:val="24"/>
        </w:rPr>
      </w:pPr>
      <w:r w:rsidRPr="00747765">
        <w:rPr>
          <w:rFonts w:ascii="Times New Roman" w:eastAsiaTheme="minorHAnsi" w:hAnsi="Times New Roman"/>
          <w:sz w:val="24"/>
          <w:szCs w:val="24"/>
        </w:rPr>
        <w:t>Лизингодатели, в том числе лизингодатели - муниципальные фонды, должны состоять на учете в Федеральной службе по финансовому мониторингу.</w:t>
      </w:r>
    </w:p>
    <w:p w:rsidR="00B070CB" w:rsidRPr="00747765" w:rsidRDefault="00441AA8" w:rsidP="00B070CB">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1.4</w:t>
      </w:r>
      <w:r w:rsidR="00B070CB" w:rsidRPr="00747765">
        <w:rPr>
          <w:rFonts w:ascii="Times New Roman" w:eastAsiaTheme="minorHAnsi" w:hAnsi="Times New Roman"/>
          <w:sz w:val="24"/>
          <w:szCs w:val="24"/>
        </w:rPr>
        <w:t>. Субсидирование распространяется на лизинговые договоры, предусматривающие приобретение следующих предметов лизинга:</w:t>
      </w:r>
    </w:p>
    <w:p w:rsidR="00B070CB" w:rsidRPr="00747765" w:rsidRDefault="00B070CB" w:rsidP="00B070CB">
      <w:pPr>
        <w:autoSpaceDE w:val="0"/>
        <w:autoSpaceDN w:val="0"/>
        <w:adjustRightInd w:val="0"/>
        <w:spacing w:after="0"/>
        <w:ind w:firstLine="567"/>
        <w:jc w:val="both"/>
        <w:rPr>
          <w:rFonts w:ascii="Times New Roman" w:eastAsiaTheme="minorHAnsi" w:hAnsi="Times New Roman"/>
          <w:sz w:val="24"/>
          <w:szCs w:val="24"/>
        </w:rPr>
      </w:pPr>
      <w:r w:rsidRPr="00747765">
        <w:rPr>
          <w:rFonts w:ascii="Times New Roman" w:eastAsiaTheme="minorHAnsi" w:hAnsi="Times New Roman"/>
          <w:sz w:val="24"/>
          <w:szCs w:val="24"/>
        </w:rPr>
        <w:t xml:space="preserve">- оборудование, устройства, механизмы, станки, приборы, аппараты, агрегаты, установки, машины, средства, технологии, наземная авиационная техника (далее - оборудование), относящиеся ко второй и выше амортизационным группам </w:t>
      </w:r>
      <w:hyperlink r:id="rId17" w:history="1">
        <w:r w:rsidRPr="00747765">
          <w:rPr>
            <w:rFonts w:ascii="Times New Roman" w:eastAsiaTheme="minorHAnsi" w:hAnsi="Times New Roman"/>
            <w:sz w:val="24"/>
            <w:szCs w:val="24"/>
          </w:rPr>
          <w:t>Классификации</w:t>
        </w:r>
      </w:hyperlink>
      <w:r w:rsidRPr="00747765">
        <w:rPr>
          <w:rFonts w:ascii="Times New Roman" w:eastAsiaTheme="minorHAnsi" w:hAnsi="Times New Roman"/>
          <w:sz w:val="24"/>
          <w:szCs w:val="24"/>
        </w:rP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Предметом лизинга по вышеуказанным договорам не может быть оборудование, </w:t>
      </w:r>
      <w:r w:rsidRPr="003B57F8">
        <w:rPr>
          <w:rFonts w:ascii="Times New Roman" w:eastAsiaTheme="minorHAnsi" w:hAnsi="Times New Roman"/>
          <w:sz w:val="24"/>
          <w:szCs w:val="24"/>
        </w:rPr>
        <w:t>предназначенное для осуществления оптовой и розничной торговой деятельности;</w:t>
      </w:r>
    </w:p>
    <w:p w:rsidR="00B070CB" w:rsidRPr="00747765" w:rsidRDefault="00B070CB" w:rsidP="00B070CB">
      <w:pPr>
        <w:autoSpaceDE w:val="0"/>
        <w:autoSpaceDN w:val="0"/>
        <w:adjustRightInd w:val="0"/>
        <w:spacing w:after="0"/>
        <w:ind w:firstLine="567"/>
        <w:jc w:val="both"/>
        <w:rPr>
          <w:rFonts w:ascii="Times New Roman" w:eastAsiaTheme="minorHAnsi" w:hAnsi="Times New Roman"/>
          <w:sz w:val="24"/>
          <w:szCs w:val="24"/>
        </w:rPr>
      </w:pPr>
      <w:r w:rsidRPr="00747765">
        <w:rPr>
          <w:rFonts w:ascii="Times New Roman" w:eastAsiaTheme="minorHAnsi" w:hAnsi="Times New Roman"/>
          <w:sz w:val="24"/>
          <w:szCs w:val="24"/>
        </w:rP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прочие);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сельхозтоваропроизводителей; мобильный пункт реализации сувенирной продукции; мобильное предприятие мелкорозничной торговли;</w:t>
      </w:r>
    </w:p>
    <w:p w:rsidR="00B070CB" w:rsidRPr="00747765" w:rsidRDefault="00B070CB" w:rsidP="00B070CB">
      <w:pPr>
        <w:autoSpaceDE w:val="0"/>
        <w:autoSpaceDN w:val="0"/>
        <w:adjustRightInd w:val="0"/>
        <w:spacing w:after="0"/>
        <w:ind w:firstLine="567"/>
        <w:jc w:val="both"/>
        <w:rPr>
          <w:rFonts w:ascii="Times New Roman" w:eastAsiaTheme="minorHAnsi" w:hAnsi="Times New Roman"/>
          <w:sz w:val="24"/>
          <w:szCs w:val="24"/>
        </w:rPr>
      </w:pPr>
      <w:r w:rsidRPr="00747765">
        <w:rPr>
          <w:rFonts w:ascii="Times New Roman" w:eastAsiaTheme="minorHAnsi" w:hAnsi="Times New Roman"/>
          <w:sz w:val="24"/>
          <w:szCs w:val="24"/>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B070CB" w:rsidRPr="00747765" w:rsidRDefault="00B070CB" w:rsidP="00B070CB">
      <w:pPr>
        <w:autoSpaceDE w:val="0"/>
        <w:autoSpaceDN w:val="0"/>
        <w:adjustRightInd w:val="0"/>
        <w:spacing w:after="0"/>
        <w:ind w:firstLine="567"/>
        <w:jc w:val="both"/>
        <w:rPr>
          <w:rFonts w:ascii="Times New Roman" w:eastAsiaTheme="minorHAnsi" w:hAnsi="Times New Roman"/>
          <w:sz w:val="24"/>
          <w:szCs w:val="24"/>
        </w:rPr>
      </w:pPr>
      <w:r w:rsidRPr="00747765">
        <w:rPr>
          <w:rFonts w:ascii="Times New Roman" w:eastAsiaTheme="minorHAnsi" w:hAnsi="Times New Roman"/>
          <w:sz w:val="24"/>
          <w:szCs w:val="24"/>
        </w:rPr>
        <w:t>Требования к предметам лизинга:</w:t>
      </w:r>
    </w:p>
    <w:p w:rsidR="00B070CB" w:rsidRPr="00747765" w:rsidRDefault="00B070CB" w:rsidP="00B070CB">
      <w:pPr>
        <w:autoSpaceDE w:val="0"/>
        <w:autoSpaceDN w:val="0"/>
        <w:adjustRightInd w:val="0"/>
        <w:spacing w:after="0"/>
        <w:ind w:firstLine="567"/>
        <w:jc w:val="both"/>
        <w:rPr>
          <w:rFonts w:ascii="Times New Roman" w:eastAsiaTheme="minorHAnsi" w:hAnsi="Times New Roman"/>
          <w:sz w:val="24"/>
          <w:szCs w:val="24"/>
        </w:rPr>
      </w:pPr>
      <w:r w:rsidRPr="00747765">
        <w:rPr>
          <w:rFonts w:ascii="Times New Roman" w:eastAsiaTheme="minorHAnsi" w:hAnsi="Times New Roman"/>
          <w:sz w:val="24"/>
          <w:szCs w:val="24"/>
        </w:rPr>
        <w:t>На дату представления заявки прошло не более 5 лет с даты изготовления предмета лизинга.</w:t>
      </w:r>
    </w:p>
    <w:p w:rsidR="00B070CB" w:rsidRPr="00747765" w:rsidRDefault="00B070CB" w:rsidP="00B070CB">
      <w:pPr>
        <w:autoSpaceDE w:val="0"/>
        <w:autoSpaceDN w:val="0"/>
        <w:adjustRightInd w:val="0"/>
        <w:spacing w:after="0"/>
        <w:ind w:firstLine="567"/>
        <w:jc w:val="both"/>
        <w:rPr>
          <w:rFonts w:ascii="Times New Roman" w:eastAsiaTheme="minorHAnsi" w:hAnsi="Times New Roman"/>
          <w:sz w:val="24"/>
          <w:szCs w:val="24"/>
        </w:rPr>
      </w:pPr>
      <w:r w:rsidRPr="00747765">
        <w:rPr>
          <w:rFonts w:ascii="Times New Roman" w:eastAsiaTheme="minorHAnsi" w:hAnsi="Times New Roman"/>
          <w:sz w:val="24"/>
          <w:szCs w:val="24"/>
        </w:rPr>
        <w:t xml:space="preserve">Предметом лизинга не может быть физически изношенное или морально устаревшее оборудование. В случае если приобретаемое оборудование не является новым, износ должен составлять не более 20 процентов согласно справке оценщика об оценке износа приобретаемого предмета лизинга, составленной в соответствии с Федеральным </w:t>
      </w:r>
      <w:hyperlink r:id="rId18" w:history="1">
        <w:r w:rsidRPr="00747765">
          <w:rPr>
            <w:rFonts w:ascii="Times New Roman" w:eastAsiaTheme="minorHAnsi" w:hAnsi="Times New Roman"/>
            <w:sz w:val="24"/>
            <w:szCs w:val="24"/>
          </w:rPr>
          <w:t>законом</w:t>
        </w:r>
      </w:hyperlink>
      <w:r w:rsidRPr="00747765">
        <w:rPr>
          <w:rFonts w:ascii="Times New Roman" w:eastAsiaTheme="minorHAnsi" w:hAnsi="Times New Roman"/>
          <w:sz w:val="24"/>
          <w:szCs w:val="24"/>
        </w:rPr>
        <w:t xml:space="preserve"> от 29.07.1998 N 135-ФЗ "Об оценочной деятельности в Российской Федерации".</w:t>
      </w:r>
    </w:p>
    <w:p w:rsidR="00B070CB" w:rsidRPr="00747765" w:rsidRDefault="00441AA8" w:rsidP="00B070CB">
      <w:pPr>
        <w:autoSpaceDE w:val="0"/>
        <w:autoSpaceDN w:val="0"/>
        <w:adjustRightInd w:val="0"/>
        <w:spacing w:after="0"/>
        <w:ind w:firstLine="567"/>
        <w:jc w:val="both"/>
        <w:rPr>
          <w:rFonts w:ascii="Times New Roman" w:eastAsiaTheme="minorHAnsi" w:hAnsi="Times New Roman"/>
          <w:sz w:val="24"/>
          <w:szCs w:val="24"/>
        </w:rPr>
      </w:pPr>
      <w:r>
        <w:rPr>
          <w:rFonts w:ascii="Times New Roman" w:hAnsi="Times New Roman"/>
          <w:sz w:val="24"/>
          <w:szCs w:val="24"/>
        </w:rPr>
        <w:t>1.5</w:t>
      </w:r>
      <w:r w:rsidR="00B070CB" w:rsidRPr="00747765">
        <w:rPr>
          <w:rFonts w:ascii="Times New Roman" w:hAnsi="Times New Roman"/>
          <w:sz w:val="24"/>
          <w:szCs w:val="24"/>
        </w:rPr>
        <w:t xml:space="preserve">. </w:t>
      </w:r>
      <w:r w:rsidR="00B070CB" w:rsidRPr="00747765">
        <w:rPr>
          <w:rFonts w:ascii="Times New Roman" w:eastAsiaTheme="minorHAnsi" w:hAnsi="Times New Roman"/>
          <w:sz w:val="24"/>
          <w:szCs w:val="24"/>
        </w:rPr>
        <w:t>Субсидии по лизинговым платежам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B070CB" w:rsidRPr="00747765" w:rsidRDefault="00B070CB" w:rsidP="00B070CB">
      <w:pPr>
        <w:autoSpaceDE w:val="0"/>
        <w:autoSpaceDN w:val="0"/>
        <w:adjustRightInd w:val="0"/>
        <w:spacing w:after="0"/>
        <w:ind w:firstLine="567"/>
        <w:jc w:val="both"/>
        <w:rPr>
          <w:rFonts w:ascii="Times New Roman" w:eastAsiaTheme="minorHAnsi" w:hAnsi="Times New Roman"/>
          <w:sz w:val="24"/>
          <w:szCs w:val="24"/>
        </w:rPr>
      </w:pPr>
      <w:r w:rsidRPr="00747765">
        <w:rPr>
          <w:rFonts w:ascii="Times New Roman" w:eastAsiaTheme="minorHAnsi" w:hAnsi="Times New Roman"/>
          <w:sz w:val="24"/>
          <w:szCs w:val="24"/>
        </w:rP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за два года, предшествующих текущему финансовому году.</w:t>
      </w:r>
    </w:p>
    <w:p w:rsidR="00B070CB" w:rsidRPr="00747765" w:rsidRDefault="00B070CB" w:rsidP="00B070CB">
      <w:pPr>
        <w:spacing w:after="0"/>
        <w:ind w:firstLine="567"/>
        <w:jc w:val="both"/>
        <w:rPr>
          <w:rFonts w:ascii="Times New Roman" w:hAnsi="Times New Roman"/>
          <w:bCs/>
          <w:sz w:val="24"/>
          <w:szCs w:val="24"/>
        </w:rPr>
      </w:pPr>
      <w:r w:rsidRPr="00747765">
        <w:rPr>
          <w:rFonts w:ascii="Times New Roman" w:hAnsi="Times New Roman"/>
          <w:sz w:val="24"/>
          <w:szCs w:val="24"/>
        </w:rPr>
        <w:t>Финансовая поддержка</w:t>
      </w:r>
      <w:r w:rsidR="00F7020D">
        <w:rPr>
          <w:rFonts w:ascii="Times New Roman" w:hAnsi="Times New Roman"/>
          <w:sz w:val="24"/>
          <w:szCs w:val="24"/>
        </w:rPr>
        <w:t xml:space="preserve"> в виде предоставления субсид</w:t>
      </w:r>
      <w:r w:rsidRPr="00747765">
        <w:rPr>
          <w:rFonts w:ascii="Times New Roman" w:hAnsi="Times New Roman"/>
          <w:sz w:val="24"/>
          <w:szCs w:val="24"/>
        </w:rPr>
        <w:t>ий оказывается субъектам малого и среднего предпринимательства, отвечающим критериям, установленным Федеральным законом от 24.07.2007 г. № 209-ФЗ «О</w:t>
      </w:r>
      <w:r w:rsidRPr="00747765">
        <w:rPr>
          <w:rFonts w:ascii="Times New Roman" w:hAnsi="Times New Roman"/>
          <w:bCs/>
          <w:sz w:val="24"/>
          <w:szCs w:val="24"/>
        </w:rPr>
        <w:t xml:space="preserve"> развитии малого и среднего </w:t>
      </w:r>
      <w:r w:rsidRPr="00747765">
        <w:rPr>
          <w:rFonts w:ascii="Times New Roman" w:hAnsi="Times New Roman"/>
          <w:sz w:val="24"/>
          <w:szCs w:val="24"/>
        </w:rPr>
        <w:t xml:space="preserve">предпринимательства в Российской Федерации». </w:t>
      </w:r>
    </w:p>
    <w:p w:rsidR="00B070CB" w:rsidRPr="00747765" w:rsidRDefault="00441AA8" w:rsidP="00B070C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1.6</w:t>
      </w:r>
      <w:r w:rsidR="00B070CB" w:rsidRPr="00747765">
        <w:rPr>
          <w:rFonts w:ascii="Times New Roman" w:hAnsi="Times New Roman"/>
          <w:sz w:val="24"/>
          <w:szCs w:val="24"/>
        </w:rPr>
        <w:t>. Ре</w:t>
      </w:r>
      <w:r w:rsidR="00F7020D">
        <w:rPr>
          <w:rFonts w:ascii="Times New Roman" w:hAnsi="Times New Roman"/>
          <w:sz w:val="24"/>
          <w:szCs w:val="24"/>
        </w:rPr>
        <w:t>шение о предоставлении субсид</w:t>
      </w:r>
      <w:r w:rsidR="00B070CB" w:rsidRPr="00747765">
        <w:rPr>
          <w:rFonts w:ascii="Times New Roman" w:hAnsi="Times New Roman"/>
          <w:sz w:val="24"/>
          <w:szCs w:val="24"/>
        </w:rPr>
        <w:t xml:space="preserve">ии принимается </w:t>
      </w:r>
      <w:r w:rsidR="00B070CB" w:rsidRPr="00747765">
        <w:rPr>
          <w:rFonts w:ascii="Times New Roman" w:hAnsi="Times New Roman"/>
          <w:snapToGrid w:val="0"/>
          <w:sz w:val="24"/>
          <w:szCs w:val="24"/>
        </w:rPr>
        <w:t xml:space="preserve">Комиссией </w:t>
      </w:r>
      <w:r w:rsidR="00B070CB" w:rsidRPr="00747765">
        <w:rPr>
          <w:rFonts w:ascii="Times New Roman" w:hAnsi="Times New Roman"/>
          <w:sz w:val="24"/>
          <w:szCs w:val="24"/>
        </w:rPr>
        <w:t>по рассмотрению обращений субъектов малого  и среднего предпринимательства за оказанием финансовой поддержки в муниципальном образовании сельского поселения «Саганнурское»</w:t>
      </w:r>
      <w:r w:rsidR="00B070CB" w:rsidRPr="00747765">
        <w:rPr>
          <w:rFonts w:ascii="Times New Roman" w:hAnsi="Times New Roman"/>
          <w:snapToGrid w:val="0"/>
          <w:sz w:val="24"/>
          <w:szCs w:val="24"/>
        </w:rPr>
        <w:t xml:space="preserve"> (далее – Комиссия)</w:t>
      </w:r>
      <w:r w:rsidR="00B070CB" w:rsidRPr="00747765">
        <w:rPr>
          <w:rFonts w:ascii="Times New Roman" w:hAnsi="Times New Roman"/>
          <w:sz w:val="24"/>
          <w:szCs w:val="24"/>
        </w:rPr>
        <w:t xml:space="preserve">. </w:t>
      </w:r>
    </w:p>
    <w:p w:rsidR="00B070CB" w:rsidRPr="00747765" w:rsidRDefault="00441AA8" w:rsidP="00B070CB">
      <w:pPr>
        <w:spacing w:after="0"/>
        <w:ind w:firstLine="567"/>
        <w:jc w:val="both"/>
        <w:rPr>
          <w:rFonts w:ascii="Times New Roman" w:hAnsi="Times New Roman"/>
          <w:sz w:val="24"/>
          <w:szCs w:val="24"/>
        </w:rPr>
      </w:pPr>
      <w:r>
        <w:rPr>
          <w:rFonts w:ascii="Times New Roman" w:hAnsi="Times New Roman"/>
          <w:sz w:val="24"/>
          <w:szCs w:val="24"/>
        </w:rPr>
        <w:t>1.7</w:t>
      </w:r>
      <w:r w:rsidR="00B070CB" w:rsidRPr="00747765">
        <w:rPr>
          <w:rFonts w:ascii="Times New Roman" w:hAnsi="Times New Roman"/>
          <w:sz w:val="24"/>
          <w:szCs w:val="24"/>
        </w:rPr>
        <w:t>. Основани</w:t>
      </w:r>
      <w:r w:rsidR="00F7020D">
        <w:rPr>
          <w:rFonts w:ascii="Times New Roman" w:hAnsi="Times New Roman"/>
          <w:sz w:val="24"/>
          <w:szCs w:val="24"/>
        </w:rPr>
        <w:t>ями для предоставления субсид</w:t>
      </w:r>
      <w:r w:rsidR="00B070CB" w:rsidRPr="00747765">
        <w:rPr>
          <w:rFonts w:ascii="Times New Roman" w:hAnsi="Times New Roman"/>
          <w:sz w:val="24"/>
          <w:szCs w:val="24"/>
        </w:rPr>
        <w:t xml:space="preserve">ии являются Муниципальная программа «Поддержка малого и среднего предпринимательства </w:t>
      </w:r>
      <w:r w:rsidR="00B070CB" w:rsidRPr="00747765">
        <w:rPr>
          <w:rFonts w:ascii="Times New Roman" w:hAnsi="Times New Roman"/>
          <w:spacing w:val="-6"/>
          <w:sz w:val="24"/>
          <w:szCs w:val="24"/>
        </w:rPr>
        <w:t xml:space="preserve">на территории муниципального  образования сельского поселения «Саганнурское» </w:t>
      </w:r>
      <w:r w:rsidR="00B070CB" w:rsidRPr="00747765">
        <w:rPr>
          <w:rFonts w:ascii="Times New Roman" w:hAnsi="Times New Roman"/>
          <w:sz w:val="24"/>
          <w:szCs w:val="24"/>
        </w:rPr>
        <w:t>на 2017 - 2019 годы», а также  решение Комиссии, оформленное в виде протокола заседания Комиссии.</w:t>
      </w:r>
    </w:p>
    <w:p w:rsidR="00B070CB" w:rsidRPr="00747765" w:rsidRDefault="00441AA8" w:rsidP="00B070C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1.8</w:t>
      </w:r>
      <w:r w:rsidR="00B070CB" w:rsidRPr="00747765">
        <w:rPr>
          <w:rFonts w:ascii="Times New Roman" w:hAnsi="Times New Roman"/>
          <w:sz w:val="24"/>
          <w:szCs w:val="24"/>
        </w:rPr>
        <w:t>. Срок рассмотрения обращений субъектов малого и среднего предпринимательства - в течение 30 дней с даты регистрации заявления до принятия Комиссией решения о предоставлении государственной поддержки либо об отказе в ее предоставлении.</w:t>
      </w:r>
    </w:p>
    <w:p w:rsidR="00B070CB" w:rsidRPr="00747765" w:rsidRDefault="00B070CB" w:rsidP="00B070CB">
      <w:pPr>
        <w:autoSpaceDE w:val="0"/>
        <w:autoSpaceDN w:val="0"/>
        <w:adjustRightInd w:val="0"/>
        <w:spacing w:after="0"/>
        <w:ind w:firstLine="567"/>
        <w:jc w:val="both"/>
        <w:outlineLvl w:val="2"/>
        <w:rPr>
          <w:rFonts w:ascii="Times New Roman" w:hAnsi="Times New Roman"/>
          <w:sz w:val="24"/>
          <w:szCs w:val="24"/>
        </w:rPr>
      </w:pPr>
    </w:p>
    <w:p w:rsidR="00B070CB" w:rsidRPr="00747765" w:rsidRDefault="00B070CB" w:rsidP="00B070CB">
      <w:pPr>
        <w:autoSpaceDE w:val="0"/>
        <w:autoSpaceDN w:val="0"/>
        <w:adjustRightInd w:val="0"/>
        <w:spacing w:after="0"/>
        <w:ind w:firstLine="567"/>
        <w:jc w:val="center"/>
        <w:outlineLvl w:val="2"/>
        <w:rPr>
          <w:rFonts w:ascii="Times New Roman" w:hAnsi="Times New Roman"/>
          <w:sz w:val="24"/>
          <w:szCs w:val="24"/>
        </w:rPr>
      </w:pPr>
      <w:r w:rsidRPr="00747765">
        <w:rPr>
          <w:rFonts w:ascii="Times New Roman" w:hAnsi="Times New Roman"/>
          <w:sz w:val="24"/>
          <w:szCs w:val="24"/>
        </w:rPr>
        <w:t xml:space="preserve">II. </w:t>
      </w:r>
      <w:r w:rsidR="00F7020D">
        <w:rPr>
          <w:rFonts w:ascii="Times New Roman" w:hAnsi="Times New Roman"/>
          <w:sz w:val="24"/>
          <w:szCs w:val="24"/>
        </w:rPr>
        <w:t>Условия предоставления субсид</w:t>
      </w:r>
      <w:r w:rsidRPr="00747765">
        <w:rPr>
          <w:rFonts w:ascii="Times New Roman" w:hAnsi="Times New Roman"/>
          <w:sz w:val="24"/>
          <w:szCs w:val="24"/>
        </w:rPr>
        <w:t>ии</w:t>
      </w:r>
    </w:p>
    <w:p w:rsidR="00B070CB" w:rsidRPr="00747765" w:rsidRDefault="00B070CB" w:rsidP="00B070CB">
      <w:pPr>
        <w:autoSpaceDE w:val="0"/>
        <w:autoSpaceDN w:val="0"/>
        <w:adjustRightInd w:val="0"/>
        <w:spacing w:after="0"/>
        <w:ind w:firstLine="567"/>
        <w:jc w:val="center"/>
        <w:outlineLvl w:val="2"/>
        <w:rPr>
          <w:rFonts w:ascii="Times New Roman" w:hAnsi="Times New Roman"/>
          <w:sz w:val="24"/>
          <w:szCs w:val="24"/>
        </w:rPr>
      </w:pPr>
    </w:p>
    <w:p w:rsidR="00B070CB" w:rsidRPr="00747765" w:rsidRDefault="00F7020D" w:rsidP="00B070C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2.1. Субс</w:t>
      </w:r>
      <w:r w:rsidR="00B070CB" w:rsidRPr="00747765">
        <w:rPr>
          <w:rFonts w:ascii="Times New Roman" w:hAnsi="Times New Roman"/>
          <w:sz w:val="24"/>
          <w:szCs w:val="24"/>
        </w:rPr>
        <w:t>и</w:t>
      </w:r>
      <w:r>
        <w:rPr>
          <w:rFonts w:ascii="Times New Roman" w:hAnsi="Times New Roman"/>
          <w:sz w:val="24"/>
          <w:szCs w:val="24"/>
        </w:rPr>
        <w:t>ди</w:t>
      </w:r>
      <w:r w:rsidR="00B070CB" w:rsidRPr="00747765">
        <w:rPr>
          <w:rFonts w:ascii="Times New Roman" w:hAnsi="Times New Roman"/>
          <w:sz w:val="24"/>
          <w:szCs w:val="24"/>
        </w:rPr>
        <w:t>я предоставляется на безвозвратной основах субъектам малого и среднего предпринимательства, соответствующим следующим требованиям:</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а)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w:t>
      </w:r>
      <w:r w:rsidRPr="00747765">
        <w:rPr>
          <w:rFonts w:ascii="Times New Roman" w:hAnsi="Times New Roman"/>
          <w:spacing w:val="-6"/>
          <w:sz w:val="24"/>
          <w:szCs w:val="24"/>
        </w:rPr>
        <w:t xml:space="preserve"> муниципального  образования сельского поселения «Саганнурское»</w:t>
      </w:r>
      <w:r w:rsidRPr="00747765">
        <w:rPr>
          <w:rFonts w:ascii="Times New Roman" w:hAnsi="Times New Roman"/>
          <w:sz w:val="24"/>
          <w:szCs w:val="24"/>
        </w:rPr>
        <w:t>. При этом физические лица - индивидуальные предприниматели должны пост</w:t>
      </w:r>
      <w:r w:rsidR="002D05C5">
        <w:rPr>
          <w:rFonts w:ascii="Times New Roman" w:hAnsi="Times New Roman"/>
          <w:sz w:val="24"/>
          <w:szCs w:val="24"/>
        </w:rPr>
        <w:t xml:space="preserve">оянно проживать на территории поселка </w:t>
      </w:r>
      <w:r w:rsidRPr="00747765">
        <w:rPr>
          <w:rFonts w:ascii="Times New Roman" w:hAnsi="Times New Roman"/>
          <w:sz w:val="24"/>
          <w:szCs w:val="24"/>
        </w:rPr>
        <w:t>Саган-Нур и иметь регистрацию по месту жительства;</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б)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в)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 на последнюю отчетную дату, а также по бюджетным средствам, предоставленным ранее на возвратной основе;</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г) в отношении субъекта малого и среднего предпринимательства не проводится процедура реорганизации, ликвидации, банкротства;</w:t>
      </w:r>
    </w:p>
    <w:p w:rsidR="00B070CB" w:rsidRPr="00747765" w:rsidRDefault="00B070CB" w:rsidP="00B070CB">
      <w:pPr>
        <w:spacing w:after="0"/>
        <w:ind w:firstLine="567"/>
        <w:jc w:val="both"/>
        <w:rPr>
          <w:rFonts w:ascii="Times New Roman" w:hAnsi="Times New Roman"/>
          <w:sz w:val="24"/>
          <w:szCs w:val="24"/>
        </w:rPr>
      </w:pPr>
      <w:r w:rsidRPr="00747765">
        <w:rPr>
          <w:rFonts w:ascii="Times New Roman" w:hAnsi="Times New Roman"/>
          <w:sz w:val="24"/>
          <w:szCs w:val="24"/>
        </w:rPr>
        <w:tab/>
        <w:t xml:space="preserve"> д)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 </w:t>
      </w:r>
      <w:r w:rsidRPr="00747765">
        <w:rPr>
          <w:rFonts w:ascii="Times New Roman" w:hAnsi="Times New Roman"/>
          <w:bCs/>
          <w:sz w:val="24"/>
          <w:szCs w:val="24"/>
        </w:rPr>
        <w:t>органов местного самоуправления Администрации МО «Мухоршибирский район».</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2.2. При рассмотрении обращений субъектов малого и среднего предпринимательства за оказанием государственной поддержки учитываются:</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 социальная эффективность предпринимательского проекта (создание, сохранение рабочих мест, уровень заработной платы, решение других социальных вопросов);</w:t>
      </w:r>
    </w:p>
    <w:p w:rsidR="00B070CB" w:rsidRPr="0026584F"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 экономическая эффективность предпринимательского проекта (объем выпускаемой продукции</w:t>
      </w:r>
      <w:r w:rsidRPr="0026584F">
        <w:rPr>
          <w:rFonts w:ascii="Times New Roman" w:hAnsi="Times New Roman"/>
          <w:sz w:val="24"/>
          <w:szCs w:val="24"/>
        </w:rPr>
        <w:t>, финансовый результат, налоговые платежи, срок окупаемости проекта).</w:t>
      </w:r>
    </w:p>
    <w:p w:rsidR="00B070CB" w:rsidRDefault="006003E1" w:rsidP="00A70BF9">
      <w:pPr>
        <w:autoSpaceDE w:val="0"/>
        <w:autoSpaceDN w:val="0"/>
        <w:adjustRightInd w:val="0"/>
        <w:spacing w:after="0"/>
        <w:ind w:firstLine="567"/>
        <w:jc w:val="both"/>
        <w:rPr>
          <w:rFonts w:ascii="Times New Roman" w:hAnsi="Times New Roman"/>
          <w:sz w:val="24"/>
          <w:szCs w:val="24"/>
        </w:rPr>
      </w:pPr>
      <w:r w:rsidRPr="0026584F">
        <w:rPr>
          <w:rFonts w:ascii="Times New Roman" w:hAnsi="Times New Roman"/>
          <w:sz w:val="24"/>
          <w:szCs w:val="24"/>
        </w:rPr>
        <w:t>2.3. Субсидия</w:t>
      </w:r>
      <w:r w:rsidR="00B070CB" w:rsidRPr="0026584F">
        <w:rPr>
          <w:rFonts w:ascii="Times New Roman" w:hAnsi="Times New Roman"/>
          <w:sz w:val="24"/>
          <w:szCs w:val="24"/>
        </w:rPr>
        <w:t xml:space="preserve"> </w:t>
      </w:r>
      <w:r w:rsidR="003436DD" w:rsidRPr="0026584F">
        <w:rPr>
          <w:rFonts w:ascii="Times New Roman" w:hAnsi="Times New Roman"/>
          <w:sz w:val="24"/>
          <w:szCs w:val="24"/>
        </w:rPr>
        <w:t>первого</w:t>
      </w:r>
      <w:r w:rsidR="00B070CB" w:rsidRPr="0026584F">
        <w:rPr>
          <w:rFonts w:ascii="Times New Roman" w:hAnsi="Times New Roman"/>
          <w:sz w:val="24"/>
          <w:szCs w:val="24"/>
        </w:rPr>
        <w:t xml:space="preserve"> лизингового взноса предоставляется субъектам малого и среднего предпринимательства – единовременно, после оплаты первоначального  лизингового взноса, </w:t>
      </w:r>
      <w:r w:rsidR="00262634" w:rsidRPr="0026584F">
        <w:rPr>
          <w:rFonts w:ascii="Times New Roman" w:hAnsi="Times New Roman"/>
          <w:sz w:val="24"/>
          <w:szCs w:val="24"/>
        </w:rPr>
        <w:t>в размере до 90%  первого</w:t>
      </w:r>
      <w:r w:rsidR="00B070CB" w:rsidRPr="0026584F">
        <w:rPr>
          <w:rFonts w:ascii="Times New Roman" w:hAnsi="Times New Roman"/>
          <w:sz w:val="24"/>
          <w:szCs w:val="24"/>
        </w:rPr>
        <w:t xml:space="preserve"> взноса по договору ли</w:t>
      </w:r>
      <w:r w:rsidRPr="0026584F">
        <w:rPr>
          <w:rFonts w:ascii="Times New Roman" w:hAnsi="Times New Roman"/>
          <w:sz w:val="24"/>
          <w:szCs w:val="24"/>
        </w:rPr>
        <w:t>зинга. При этом размер субсид</w:t>
      </w:r>
      <w:r w:rsidR="00B070CB" w:rsidRPr="0026584F">
        <w:rPr>
          <w:rFonts w:ascii="Times New Roman" w:hAnsi="Times New Roman"/>
          <w:sz w:val="24"/>
          <w:szCs w:val="24"/>
        </w:rPr>
        <w:t>ии первоначального лизингового взноса не может превышать 50% стоимости предмет</w:t>
      </w:r>
      <w:r w:rsidRPr="0026584F">
        <w:rPr>
          <w:rFonts w:ascii="Times New Roman" w:hAnsi="Times New Roman"/>
          <w:sz w:val="24"/>
          <w:szCs w:val="24"/>
        </w:rPr>
        <w:t>а лизинга. Общая сумма субсид</w:t>
      </w:r>
      <w:r w:rsidR="00B070CB" w:rsidRPr="0026584F">
        <w:rPr>
          <w:rFonts w:ascii="Times New Roman" w:hAnsi="Times New Roman"/>
          <w:sz w:val="24"/>
          <w:szCs w:val="24"/>
        </w:rPr>
        <w:t>ии, предоставляемых одному субъекту малого и среднего предпринимательства на возмещение части расходов, свя</w:t>
      </w:r>
      <w:r w:rsidRPr="0026584F">
        <w:rPr>
          <w:rFonts w:ascii="Times New Roman" w:hAnsi="Times New Roman"/>
          <w:sz w:val="24"/>
          <w:szCs w:val="24"/>
        </w:rPr>
        <w:t xml:space="preserve">занных с уплатой первого </w:t>
      </w:r>
      <w:r w:rsidR="00B070CB" w:rsidRPr="0026584F">
        <w:rPr>
          <w:rFonts w:ascii="Times New Roman" w:hAnsi="Times New Roman"/>
          <w:sz w:val="24"/>
          <w:szCs w:val="24"/>
        </w:rPr>
        <w:t xml:space="preserve"> взноса</w:t>
      </w:r>
      <w:r w:rsidR="003436DD" w:rsidRPr="0026584F">
        <w:rPr>
          <w:rFonts w:ascii="Times New Roman" w:hAnsi="Times New Roman"/>
          <w:sz w:val="24"/>
          <w:szCs w:val="24"/>
        </w:rPr>
        <w:t xml:space="preserve"> (аванса)</w:t>
      </w:r>
      <w:r w:rsidRPr="0026584F">
        <w:rPr>
          <w:rFonts w:ascii="Times New Roman" w:hAnsi="Times New Roman"/>
          <w:sz w:val="24"/>
          <w:szCs w:val="24"/>
        </w:rPr>
        <w:t xml:space="preserve"> по договорам лизинга</w:t>
      </w:r>
      <w:r w:rsidR="00B070CB" w:rsidRPr="0026584F">
        <w:rPr>
          <w:rFonts w:ascii="Times New Roman" w:hAnsi="Times New Roman"/>
          <w:sz w:val="24"/>
          <w:szCs w:val="24"/>
        </w:rPr>
        <w:t>, не должна превышать 1,0 млн. рублей.</w:t>
      </w:r>
    </w:p>
    <w:p w:rsidR="00A70BF9" w:rsidRPr="00747765" w:rsidRDefault="00A70BF9" w:rsidP="00A70BF9">
      <w:pPr>
        <w:autoSpaceDE w:val="0"/>
        <w:autoSpaceDN w:val="0"/>
        <w:adjustRightInd w:val="0"/>
        <w:spacing w:after="0"/>
        <w:ind w:firstLine="567"/>
        <w:jc w:val="both"/>
        <w:rPr>
          <w:rFonts w:ascii="Times New Roman" w:hAnsi="Times New Roman"/>
          <w:sz w:val="24"/>
          <w:szCs w:val="24"/>
        </w:rPr>
      </w:pPr>
    </w:p>
    <w:p w:rsidR="00A70BF9" w:rsidRPr="00A70BF9" w:rsidRDefault="00B070CB" w:rsidP="00A70BF9">
      <w:pPr>
        <w:pStyle w:val="a9"/>
        <w:numPr>
          <w:ilvl w:val="0"/>
          <w:numId w:val="10"/>
        </w:numPr>
        <w:autoSpaceDE w:val="0"/>
        <w:autoSpaceDN w:val="0"/>
        <w:adjustRightInd w:val="0"/>
        <w:spacing w:after="0"/>
        <w:jc w:val="center"/>
        <w:outlineLvl w:val="2"/>
        <w:rPr>
          <w:rFonts w:ascii="Times New Roman" w:hAnsi="Times New Roman"/>
          <w:sz w:val="24"/>
          <w:szCs w:val="24"/>
        </w:rPr>
      </w:pPr>
      <w:r w:rsidRPr="00A70BF9">
        <w:rPr>
          <w:rFonts w:ascii="Times New Roman" w:hAnsi="Times New Roman"/>
          <w:sz w:val="24"/>
          <w:szCs w:val="24"/>
        </w:rPr>
        <w:t>Порядок представления и рассмотрения документов</w:t>
      </w:r>
    </w:p>
    <w:p w:rsidR="00A70BF9" w:rsidRPr="00A70BF9" w:rsidRDefault="00A70BF9" w:rsidP="00A70BF9">
      <w:pPr>
        <w:pStyle w:val="a9"/>
        <w:autoSpaceDE w:val="0"/>
        <w:autoSpaceDN w:val="0"/>
        <w:adjustRightInd w:val="0"/>
        <w:spacing w:after="0"/>
        <w:ind w:left="1260"/>
        <w:outlineLvl w:val="2"/>
        <w:rPr>
          <w:rFonts w:ascii="Times New Roman" w:hAnsi="Times New Roman"/>
          <w:sz w:val="24"/>
          <w:szCs w:val="24"/>
        </w:rPr>
      </w:pPr>
    </w:p>
    <w:p w:rsidR="00B070CB" w:rsidRPr="00747765" w:rsidRDefault="00B070CB" w:rsidP="00A70BF9">
      <w:pPr>
        <w:autoSpaceDE w:val="0"/>
        <w:autoSpaceDN w:val="0"/>
        <w:adjustRightInd w:val="0"/>
        <w:spacing w:after="0"/>
        <w:ind w:firstLine="567"/>
        <w:jc w:val="both"/>
        <w:outlineLvl w:val="2"/>
        <w:rPr>
          <w:rFonts w:ascii="Times New Roman" w:hAnsi="Times New Roman"/>
          <w:sz w:val="24"/>
          <w:szCs w:val="24"/>
        </w:rPr>
      </w:pPr>
      <w:r w:rsidRPr="00747765">
        <w:rPr>
          <w:rFonts w:ascii="Times New Roman" w:hAnsi="Times New Roman"/>
          <w:sz w:val="24"/>
          <w:szCs w:val="24"/>
        </w:rPr>
        <w:t>3.1. Субъекты малого и среднего предпринимательства, пре</w:t>
      </w:r>
      <w:r w:rsidR="00F7020D">
        <w:rPr>
          <w:rFonts w:ascii="Times New Roman" w:hAnsi="Times New Roman"/>
          <w:sz w:val="24"/>
          <w:szCs w:val="24"/>
        </w:rPr>
        <w:t>тендующие на получение субсид</w:t>
      </w:r>
      <w:r w:rsidRPr="00747765">
        <w:rPr>
          <w:rFonts w:ascii="Times New Roman" w:hAnsi="Times New Roman"/>
          <w:sz w:val="24"/>
          <w:szCs w:val="24"/>
        </w:rPr>
        <w:t>ии, представляют в Администрацию муниципального образования сельского поселения «Саганнурское» Мухоршибирского района Республики Бурятия, являющееся распорядителем финансовых средств, следующие документы:</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 xml:space="preserve">а) заявление по </w:t>
      </w:r>
      <w:hyperlink r:id="rId19" w:history="1">
        <w:r w:rsidRPr="00747765">
          <w:rPr>
            <w:rFonts w:ascii="Times New Roman" w:hAnsi="Times New Roman"/>
            <w:sz w:val="24"/>
            <w:szCs w:val="24"/>
          </w:rPr>
          <w:t>форме</w:t>
        </w:r>
      </w:hyperlink>
      <w:r w:rsidRPr="00747765">
        <w:rPr>
          <w:rFonts w:ascii="Times New Roman" w:hAnsi="Times New Roman"/>
          <w:sz w:val="24"/>
          <w:szCs w:val="24"/>
        </w:rPr>
        <w:t xml:space="preserve"> согласно Приложению № 1;</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lastRenderedPageBreak/>
        <w:t>б) заверенные печатью юридического лица копии учредительных документов со всеми последующими изменениями и копии свидетельств о государственной регистрации юридического лица, о внесении записи в Единый государственный реестр юридических лиц или заверенные подписью и печатью (при наличии) индивидуального предпринимателя копии свидетельства о государственной регистрации индивидуального предпринимателя без образования юридического лица, о внесении записи в Единый государственный реестр индивидуальных предпринимателей,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позднее, чем за 30 календарных дней до даты подачи заявления, либо ее нотариально заверенную копию;</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в)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г) заверенные печатью юридического лица, индивидуального предпринимателя копии бухгалтерских балансов и приложений к ним (с расшифровкой дебиторской и кредиторской задолженностей) либо налоговые декларации с отметкой налоговой инспекции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д) справка об открытых расчетных счетах, выданная  налоговыми органами;</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е) подтверждение налогового органа и Отделения Пенсионного фонда Российской Федерации (государственное учреждение) по Республике Бурятия об отсутствии у субъекта малого и среднего предпринимательства просроченной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 на последнюю отчетную дату;</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ж) предвари</w:t>
      </w:r>
      <w:r w:rsidR="0013625C">
        <w:rPr>
          <w:rFonts w:ascii="Times New Roman" w:hAnsi="Times New Roman"/>
          <w:sz w:val="24"/>
          <w:szCs w:val="24"/>
        </w:rPr>
        <w:t>тельный расчет суммы субсидии</w:t>
      </w:r>
      <w:r w:rsidRPr="00747765">
        <w:rPr>
          <w:rFonts w:ascii="Times New Roman" w:hAnsi="Times New Roman"/>
          <w:sz w:val="24"/>
          <w:szCs w:val="24"/>
        </w:rPr>
        <w:t xml:space="preserve"> по форме согласно </w:t>
      </w:r>
      <w:hyperlink r:id="rId20" w:history="1">
        <w:r w:rsidRPr="00747765">
          <w:rPr>
            <w:rFonts w:ascii="Times New Roman" w:hAnsi="Times New Roman"/>
            <w:sz w:val="24"/>
            <w:szCs w:val="24"/>
          </w:rPr>
          <w:t>Приложениям № 2</w:t>
        </w:r>
      </w:hyperlink>
      <w:r w:rsidRPr="00747765">
        <w:rPr>
          <w:rFonts w:ascii="Times New Roman" w:hAnsi="Times New Roman"/>
          <w:sz w:val="24"/>
          <w:szCs w:val="24"/>
        </w:rPr>
        <w:t xml:space="preserve"> к настоящему Порядку;</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з) копию лицензии, в случае осуществления субъектом малого и среднего предпринимательства лицензируемого вида деятельности;</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 xml:space="preserve">и)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21" w:history="1">
        <w:r w:rsidRPr="00747765">
          <w:rPr>
            <w:rFonts w:ascii="Times New Roman" w:hAnsi="Times New Roman"/>
            <w:sz w:val="24"/>
            <w:szCs w:val="24"/>
          </w:rPr>
          <w:t>законом</w:t>
        </w:r>
      </w:hyperlink>
      <w:r w:rsidRPr="00747765">
        <w:rPr>
          <w:rFonts w:ascii="Times New Roman" w:hAnsi="Times New Roman"/>
          <w:sz w:val="24"/>
          <w:szCs w:val="24"/>
        </w:rPr>
        <w:t xml:space="preserve"> от 24.07.2007 №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выписка из Единого государственного реестра юридических лиц),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Справки о среднесписочной численности работников и среднемесячной заработной плате работников должны быть подтверждены Территориальным органом Федеральной службы государственной статистики по Республике Бурятия;</w:t>
      </w:r>
    </w:p>
    <w:p w:rsidR="00B070CB" w:rsidRPr="00747765" w:rsidRDefault="00B070CB" w:rsidP="00B070CB">
      <w:pPr>
        <w:pStyle w:val="12"/>
        <w:spacing w:line="240" w:lineRule="auto"/>
        <w:ind w:firstLine="567"/>
        <w:rPr>
          <w:sz w:val="24"/>
          <w:szCs w:val="24"/>
        </w:rPr>
      </w:pPr>
      <w:r w:rsidRPr="00747765">
        <w:rPr>
          <w:sz w:val="24"/>
          <w:szCs w:val="24"/>
        </w:rPr>
        <w:t xml:space="preserve">Для подтверждения справки о среднесписочной численности работников и </w:t>
      </w:r>
      <w:r w:rsidRPr="00747765">
        <w:rPr>
          <w:sz w:val="24"/>
          <w:szCs w:val="24"/>
        </w:rPr>
        <w:lastRenderedPageBreak/>
        <w:t>среднемесячной заработной плате работников юридические лица представляют копии отчетов по форме федерального статистического наблюдения №П-4 Территориального органа Федеральной службы государственной статистики по Республике Бурятия (в случае если по предприятию ведется статистическое обследование), индивидуальные предприниматели представляют копию отчета в Отделение Пенсионного фонда Российской Федерации (государственное учреждение) по Республике Бурятия за последний отчетный период.</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к)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л) копию паспорта физического лица - индивидуального предпринимателя, подтверждающего регистрацию по месту жительства.</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м) заверенные лизингодателем копии договора финансовой аренды (лизинга) с приложением перечня приобретаемых предметов лизинга с указанием первоначальной стоимости предмета лизинга, графика гашения лизинговых платежей, акта приема-передачи предмета лизинга;</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 xml:space="preserve">н) заверенные руководителем организации (индивидуальным предпринимателем) и кредитной организацией копии платежных поручений </w:t>
      </w:r>
      <w:r w:rsidRPr="00747765">
        <w:rPr>
          <w:rFonts w:ascii="Times New Roman" w:hAnsi="Times New Roman"/>
          <w:bCs/>
          <w:sz w:val="24"/>
          <w:szCs w:val="24"/>
        </w:rPr>
        <w:t xml:space="preserve">или  копии квитанций к приходному кассовому ордеру, или  копии документов строгой отчетности, </w:t>
      </w:r>
      <w:r w:rsidRPr="00747765">
        <w:rPr>
          <w:rFonts w:ascii="Times New Roman" w:hAnsi="Times New Roman"/>
          <w:sz w:val="24"/>
          <w:szCs w:val="24"/>
        </w:rPr>
        <w:t xml:space="preserve"> подтверждающих фактическую уплату первоначального лизингового взноса в соответствии с договорами лизинга, заключенными субъектами малого и среднего предпринимательства с лизингодателями;</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о) заверенные руководителем организации (индивидуальным предпринимателем) копии первичных документов, подтверждающих получение предмета лизинга.</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п) субъекты малого и среднего предпринимательства в течение 30 дней после заключения дого</w:t>
      </w:r>
      <w:r w:rsidR="00F7020D">
        <w:rPr>
          <w:rFonts w:ascii="Times New Roman" w:hAnsi="Times New Roman"/>
          <w:sz w:val="24"/>
          <w:szCs w:val="24"/>
        </w:rPr>
        <w:t>вора о предоставлении субсид</w:t>
      </w:r>
      <w:r w:rsidRPr="00747765">
        <w:rPr>
          <w:rFonts w:ascii="Times New Roman" w:hAnsi="Times New Roman"/>
          <w:sz w:val="24"/>
          <w:szCs w:val="24"/>
        </w:rPr>
        <w:t>ии дополнительно представляют соглашение с обслуживающим банком о бесспорном списании денежных средств с расчетных (текущих) счетов заемщика на основании платежных требований, выставленных Администрацией муниципального образования сельского поселения «Саганнурское» Мухоршибирского  района Республики Бурятия, являющимся распорядителем бюджетных средств. Соглашение является неотъемлемой частью соответствующего договора банковского счета.</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При наличии у субъекта малого и среднего предпринимательства более одного расчетного счета указанное соглашение представляется по каждому счету.</w:t>
      </w:r>
    </w:p>
    <w:p w:rsidR="00F128DE" w:rsidRDefault="00B070CB" w:rsidP="00F128DE">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 xml:space="preserve">В случае непредставления субъектом малого и среднего предпринимательства указанного соглашения Администрация муниципального образования сельского поселения «Саганнурское» Мухоршибирского района Республики Бурятия выносит на очередное заседание Комиссии </w:t>
      </w:r>
      <w:r w:rsidR="00643B11">
        <w:rPr>
          <w:rFonts w:ascii="Times New Roman" w:hAnsi="Times New Roman"/>
          <w:sz w:val="24"/>
          <w:szCs w:val="24"/>
        </w:rPr>
        <w:t>предложение об отказе в субсиди</w:t>
      </w:r>
      <w:r w:rsidRPr="00747765">
        <w:rPr>
          <w:rFonts w:ascii="Times New Roman" w:hAnsi="Times New Roman"/>
          <w:sz w:val="24"/>
          <w:szCs w:val="24"/>
        </w:rPr>
        <w:t>ровании затрат субъекта малого и среднего предпринимательства, в отношении которого ранее было принято</w:t>
      </w:r>
      <w:r w:rsidR="00F128DE">
        <w:rPr>
          <w:rFonts w:ascii="Times New Roman" w:hAnsi="Times New Roman"/>
          <w:sz w:val="24"/>
          <w:szCs w:val="24"/>
        </w:rPr>
        <w:t xml:space="preserve"> положительное решение Комиссии.</w:t>
      </w:r>
    </w:p>
    <w:p w:rsidR="00F128DE" w:rsidRDefault="00F128DE" w:rsidP="00F128D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3.2.</w:t>
      </w:r>
      <w:r w:rsidRPr="00F128DE">
        <w:rPr>
          <w:rFonts w:ascii="Times New Roman" w:hAnsi="Times New Roman"/>
          <w:sz w:val="24"/>
          <w:szCs w:val="24"/>
          <w:lang w:eastAsia="ru-RU"/>
        </w:rPr>
        <w:t xml:space="preserve"> </w:t>
      </w:r>
      <w:r>
        <w:rPr>
          <w:rFonts w:ascii="Times New Roman" w:hAnsi="Times New Roman"/>
          <w:sz w:val="24"/>
          <w:szCs w:val="24"/>
          <w:lang w:eastAsia="ru-RU"/>
        </w:rPr>
        <w:t>Основаниями для отказа в предоставлении субсидии являются:</w:t>
      </w:r>
    </w:p>
    <w:p w:rsidR="00F128DE" w:rsidRDefault="00F128DE" w:rsidP="00F128D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предоставление неполного комплекта документов, </w:t>
      </w:r>
      <w:r w:rsidRPr="00F128DE">
        <w:rPr>
          <w:rFonts w:ascii="Times New Roman" w:hAnsi="Times New Roman"/>
          <w:sz w:val="24"/>
          <w:szCs w:val="24"/>
          <w:lang w:eastAsia="ru-RU"/>
        </w:rPr>
        <w:t xml:space="preserve">установленных </w:t>
      </w:r>
      <w:hyperlink r:id="rId22" w:history="1">
        <w:r w:rsidRPr="00F128DE">
          <w:rPr>
            <w:rFonts w:ascii="Times New Roman" w:hAnsi="Times New Roman"/>
            <w:sz w:val="24"/>
            <w:szCs w:val="24"/>
            <w:lang w:eastAsia="ru-RU"/>
          </w:rPr>
          <w:t>пунктом 3.1</w:t>
        </w:r>
      </w:hyperlink>
      <w:r>
        <w:rPr>
          <w:rFonts w:ascii="Times New Roman" w:hAnsi="Times New Roman"/>
          <w:sz w:val="24"/>
          <w:szCs w:val="24"/>
          <w:lang w:eastAsia="ru-RU"/>
        </w:rPr>
        <w:t xml:space="preserve"> настоящего Порядка, или предоставлены недостоверные сведения или документы;</w:t>
      </w:r>
    </w:p>
    <w:p w:rsidR="00F128DE" w:rsidRDefault="00F128DE" w:rsidP="00F128D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F128DE" w:rsidRDefault="00F128DE" w:rsidP="00F128D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3) несоблюдение условий и порядка предоставления субсидий, предусмотренных </w:t>
      </w:r>
      <w:hyperlink r:id="rId23" w:history="1">
        <w:r w:rsidRPr="00F128DE">
          <w:rPr>
            <w:rFonts w:ascii="Times New Roman" w:hAnsi="Times New Roman"/>
            <w:sz w:val="24"/>
            <w:szCs w:val="24"/>
            <w:lang w:eastAsia="ru-RU"/>
          </w:rPr>
          <w:t>статьей 14</w:t>
        </w:r>
      </w:hyperlink>
      <w:r w:rsidRPr="00F128DE">
        <w:rPr>
          <w:rFonts w:ascii="Times New Roman" w:hAnsi="Times New Roman"/>
          <w:sz w:val="24"/>
          <w:szCs w:val="24"/>
          <w:lang w:eastAsia="ru-RU"/>
        </w:rPr>
        <w:t xml:space="preserve"> Федерального</w:t>
      </w:r>
      <w:r>
        <w:rPr>
          <w:rFonts w:ascii="Times New Roman" w:hAnsi="Times New Roman"/>
          <w:sz w:val="24"/>
          <w:szCs w:val="24"/>
          <w:lang w:eastAsia="ru-RU"/>
        </w:rPr>
        <w:t xml:space="preserve"> закона от 24.07.2007 N 209-ФЗ "О развитии малого и среднего предпринимательства в Российской Федерации" и настоящим Порядком;</w:t>
      </w:r>
    </w:p>
    <w:p w:rsidR="00F128DE" w:rsidRDefault="00F128DE" w:rsidP="00F128D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F128DE" w:rsidRDefault="00F128DE" w:rsidP="00F128D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128DE" w:rsidRPr="00747765" w:rsidRDefault="00F128DE" w:rsidP="00F128D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3.3.</w:t>
      </w:r>
      <w:r w:rsidRPr="00F128DE">
        <w:rPr>
          <w:rFonts w:ascii="Times New Roman" w:hAnsi="Times New Roman"/>
          <w:sz w:val="24"/>
          <w:szCs w:val="24"/>
          <w:lang w:eastAsia="ru-RU"/>
        </w:rPr>
        <w:t xml:space="preserve"> </w:t>
      </w:r>
      <w:r>
        <w:rPr>
          <w:rFonts w:ascii="Times New Roman" w:hAnsi="Times New Roman"/>
          <w:sz w:val="24"/>
          <w:szCs w:val="24"/>
          <w:lang w:eastAsia="ru-RU"/>
        </w:rPr>
        <w:t>Отказ в предоставлении субсидии не препятствует повторной подаче заявки после устранения причины отказа.</w:t>
      </w:r>
    </w:p>
    <w:p w:rsidR="00B070CB" w:rsidRPr="00747765" w:rsidRDefault="00F128DE" w:rsidP="00B070CB">
      <w:pPr>
        <w:pStyle w:val="11"/>
        <w:tabs>
          <w:tab w:val="left" w:pos="993"/>
        </w:tabs>
        <w:spacing w:line="240" w:lineRule="auto"/>
        <w:ind w:firstLine="567"/>
        <w:jc w:val="left"/>
        <w:rPr>
          <w:sz w:val="24"/>
          <w:szCs w:val="24"/>
        </w:rPr>
      </w:pPr>
      <w:r>
        <w:rPr>
          <w:bCs/>
          <w:sz w:val="24"/>
          <w:szCs w:val="24"/>
        </w:rPr>
        <w:t>3.4</w:t>
      </w:r>
      <w:r w:rsidR="00B070CB" w:rsidRPr="00747765">
        <w:rPr>
          <w:bCs/>
          <w:sz w:val="24"/>
          <w:szCs w:val="24"/>
        </w:rPr>
        <w:t xml:space="preserve">. </w:t>
      </w:r>
      <w:r w:rsidR="00B070CB" w:rsidRPr="00747765">
        <w:rPr>
          <w:sz w:val="24"/>
          <w:szCs w:val="24"/>
        </w:rPr>
        <w:t>Администрация муниципального образования сельского поселения  «Саганнурское»:</w:t>
      </w:r>
    </w:p>
    <w:p w:rsidR="002D05C5" w:rsidRPr="00747765" w:rsidRDefault="002D05C5" w:rsidP="002D05C5">
      <w:pPr>
        <w:pStyle w:val="11"/>
        <w:tabs>
          <w:tab w:val="left" w:pos="851"/>
          <w:tab w:val="left" w:pos="993"/>
        </w:tabs>
        <w:spacing w:line="240" w:lineRule="auto"/>
        <w:ind w:firstLine="567"/>
        <w:rPr>
          <w:bCs/>
          <w:sz w:val="24"/>
          <w:szCs w:val="24"/>
        </w:rPr>
      </w:pPr>
      <w:r w:rsidRPr="00747765">
        <w:rPr>
          <w:bCs/>
          <w:sz w:val="24"/>
          <w:szCs w:val="24"/>
        </w:rPr>
        <w:t xml:space="preserve">а) регистрирует заявления </w:t>
      </w:r>
      <w:r>
        <w:rPr>
          <w:bCs/>
          <w:sz w:val="24"/>
          <w:szCs w:val="24"/>
        </w:rPr>
        <w:t>в течение 5 календарных дней со дня, следующего за днем подачи заявки</w:t>
      </w:r>
      <w:r w:rsidRPr="00747765">
        <w:rPr>
          <w:bCs/>
          <w:sz w:val="24"/>
          <w:szCs w:val="24"/>
        </w:rPr>
        <w:t xml:space="preserve"> в специальном журнале, который должен быть пронумерован, прошнурован, скреплен печатью;</w:t>
      </w:r>
    </w:p>
    <w:p w:rsidR="002D05C5" w:rsidRPr="00747765" w:rsidRDefault="002D05C5" w:rsidP="002D05C5">
      <w:pPr>
        <w:pStyle w:val="11"/>
        <w:tabs>
          <w:tab w:val="left" w:pos="993"/>
        </w:tabs>
        <w:spacing w:line="240" w:lineRule="auto"/>
        <w:ind w:firstLine="567"/>
        <w:rPr>
          <w:bCs/>
          <w:sz w:val="24"/>
          <w:szCs w:val="24"/>
        </w:rPr>
      </w:pPr>
      <w:r w:rsidRPr="00747765">
        <w:rPr>
          <w:bCs/>
          <w:sz w:val="24"/>
          <w:szCs w:val="24"/>
        </w:rPr>
        <w:t>б) проверяет полноту представленных документов, их соответствие требованиям настоящего Порядка;</w:t>
      </w:r>
    </w:p>
    <w:p w:rsidR="002D05C5" w:rsidRPr="00747765" w:rsidRDefault="002D05C5" w:rsidP="002D05C5">
      <w:pPr>
        <w:pStyle w:val="11"/>
        <w:tabs>
          <w:tab w:val="left" w:pos="851"/>
          <w:tab w:val="left" w:pos="993"/>
        </w:tabs>
        <w:spacing w:line="240" w:lineRule="auto"/>
        <w:ind w:firstLine="567"/>
        <w:rPr>
          <w:bCs/>
          <w:sz w:val="24"/>
          <w:szCs w:val="24"/>
        </w:rPr>
      </w:pPr>
      <w:r w:rsidRPr="00747765">
        <w:rPr>
          <w:bCs/>
          <w:sz w:val="24"/>
          <w:szCs w:val="24"/>
        </w:rPr>
        <w:t>в)</w:t>
      </w:r>
      <w:r w:rsidRPr="00747765">
        <w:rPr>
          <w:bCs/>
          <w:sz w:val="24"/>
          <w:szCs w:val="24"/>
        </w:rPr>
        <w:tab/>
        <w:t xml:space="preserve">проводит анализ финансового состояния субъекта </w:t>
      </w:r>
      <w:r w:rsidRPr="00747765">
        <w:rPr>
          <w:sz w:val="24"/>
          <w:szCs w:val="24"/>
        </w:rPr>
        <w:t xml:space="preserve">малого и среднего </w:t>
      </w:r>
      <w:r w:rsidRPr="00747765">
        <w:rPr>
          <w:bCs/>
          <w:sz w:val="24"/>
          <w:szCs w:val="24"/>
        </w:rPr>
        <w:t>предпринимательства;</w:t>
      </w:r>
    </w:p>
    <w:p w:rsidR="002D05C5" w:rsidRPr="00747765" w:rsidRDefault="002D05C5" w:rsidP="002D05C5">
      <w:pPr>
        <w:pStyle w:val="11"/>
        <w:tabs>
          <w:tab w:val="left" w:pos="851"/>
        </w:tabs>
        <w:spacing w:line="240" w:lineRule="auto"/>
        <w:ind w:firstLine="567"/>
        <w:rPr>
          <w:bCs/>
          <w:sz w:val="24"/>
          <w:szCs w:val="24"/>
        </w:rPr>
      </w:pPr>
      <w:r w:rsidRPr="00747765">
        <w:rPr>
          <w:bCs/>
          <w:sz w:val="24"/>
          <w:szCs w:val="24"/>
        </w:rPr>
        <w:t>д)</w:t>
      </w:r>
      <w:r w:rsidRPr="00747765">
        <w:rPr>
          <w:bCs/>
          <w:sz w:val="24"/>
          <w:szCs w:val="24"/>
        </w:rPr>
        <w:tab/>
        <w:t>проводит экспертизу и оценку финансово–экономической эффективности предпринимательского проекта;</w:t>
      </w:r>
    </w:p>
    <w:p w:rsidR="002D05C5" w:rsidRDefault="002D05C5" w:rsidP="002D05C5">
      <w:pPr>
        <w:pStyle w:val="11"/>
        <w:tabs>
          <w:tab w:val="left" w:pos="993"/>
        </w:tabs>
        <w:spacing w:line="240" w:lineRule="auto"/>
        <w:ind w:firstLine="567"/>
        <w:rPr>
          <w:bCs/>
          <w:sz w:val="24"/>
          <w:szCs w:val="24"/>
        </w:rPr>
      </w:pPr>
      <w:r w:rsidRPr="00747765">
        <w:rPr>
          <w:bCs/>
          <w:sz w:val="24"/>
          <w:szCs w:val="24"/>
        </w:rPr>
        <w:t>е) по итогам проведенной работы готовит Заключение по проекту и предоставляет его на рассмотрение Комиссии</w:t>
      </w:r>
      <w:r>
        <w:rPr>
          <w:bCs/>
          <w:sz w:val="24"/>
          <w:szCs w:val="24"/>
        </w:rPr>
        <w:t>.</w:t>
      </w:r>
    </w:p>
    <w:p w:rsidR="002D05C5" w:rsidRPr="00747765" w:rsidRDefault="002D05C5" w:rsidP="002D05C5">
      <w:pPr>
        <w:pStyle w:val="11"/>
        <w:tabs>
          <w:tab w:val="left" w:pos="993"/>
        </w:tabs>
        <w:spacing w:line="240" w:lineRule="auto"/>
        <w:ind w:firstLine="567"/>
        <w:rPr>
          <w:bCs/>
          <w:sz w:val="24"/>
          <w:szCs w:val="24"/>
        </w:rPr>
      </w:pPr>
      <w:r>
        <w:rPr>
          <w:bCs/>
          <w:sz w:val="24"/>
          <w:szCs w:val="24"/>
        </w:rPr>
        <w:t>Срок рассмотрения представленных заявлений субъектов малого и среднего предпринимательства – в течение 20 календарных дней с даты регистрации заявлений и до принятия заключения по проекту.</w:t>
      </w:r>
    </w:p>
    <w:p w:rsidR="002D05C5" w:rsidRPr="00747765" w:rsidRDefault="002D05C5" w:rsidP="002D05C5">
      <w:pPr>
        <w:tabs>
          <w:tab w:val="left" w:pos="993"/>
        </w:tabs>
        <w:autoSpaceDE w:val="0"/>
        <w:autoSpaceDN w:val="0"/>
        <w:adjustRightInd w:val="0"/>
        <w:spacing w:after="0"/>
        <w:ind w:firstLine="567"/>
        <w:jc w:val="both"/>
        <w:rPr>
          <w:rFonts w:ascii="Times New Roman" w:hAnsi="Times New Roman"/>
          <w:sz w:val="24"/>
          <w:szCs w:val="24"/>
        </w:rPr>
      </w:pPr>
      <w:r w:rsidRPr="00747765">
        <w:rPr>
          <w:rFonts w:ascii="Times New Roman" w:hAnsi="Times New Roman"/>
          <w:bCs/>
          <w:sz w:val="24"/>
          <w:szCs w:val="24"/>
        </w:rPr>
        <w:t xml:space="preserve">Комиссия </w:t>
      </w:r>
      <w:r w:rsidRPr="00747765">
        <w:rPr>
          <w:rFonts w:ascii="Times New Roman" w:hAnsi="Times New Roman"/>
          <w:sz w:val="24"/>
          <w:szCs w:val="24"/>
        </w:rPr>
        <w:t xml:space="preserve">принимает решение о </w:t>
      </w:r>
      <w:r w:rsidR="0013625C">
        <w:rPr>
          <w:rFonts w:ascii="Times New Roman" w:hAnsi="Times New Roman"/>
          <w:sz w:val="24"/>
          <w:szCs w:val="24"/>
        </w:rPr>
        <w:t>предоставлении Субсидии</w:t>
      </w:r>
      <w:r>
        <w:rPr>
          <w:rFonts w:ascii="Times New Roman" w:hAnsi="Times New Roman"/>
          <w:sz w:val="24"/>
          <w:szCs w:val="24"/>
        </w:rPr>
        <w:t xml:space="preserve"> или об отказе в течение </w:t>
      </w:r>
      <w:r w:rsidRPr="00747765">
        <w:rPr>
          <w:rFonts w:ascii="Times New Roman" w:hAnsi="Times New Roman"/>
          <w:sz w:val="24"/>
          <w:szCs w:val="24"/>
        </w:rPr>
        <w:t xml:space="preserve">5 дней  с момента поступления Заключения. Решение оформляется Протоколом заседания Комиссии. </w:t>
      </w:r>
      <w:bookmarkStart w:id="0" w:name="sub_1144"/>
    </w:p>
    <w:bookmarkEnd w:id="0"/>
    <w:p w:rsidR="00B070CB" w:rsidRPr="00747765" w:rsidRDefault="00F128DE" w:rsidP="00B070CB">
      <w:pPr>
        <w:pStyle w:val="11"/>
        <w:tabs>
          <w:tab w:val="left" w:pos="993"/>
        </w:tabs>
        <w:spacing w:line="240" w:lineRule="auto"/>
        <w:ind w:firstLine="567"/>
        <w:rPr>
          <w:bCs/>
          <w:sz w:val="24"/>
          <w:szCs w:val="24"/>
        </w:rPr>
      </w:pPr>
      <w:r>
        <w:rPr>
          <w:bCs/>
          <w:sz w:val="24"/>
          <w:szCs w:val="24"/>
        </w:rPr>
        <w:t>3.5</w:t>
      </w:r>
      <w:r w:rsidR="00B070CB" w:rsidRPr="00747765">
        <w:rPr>
          <w:bCs/>
          <w:sz w:val="24"/>
          <w:szCs w:val="24"/>
        </w:rPr>
        <w:t xml:space="preserve">. </w:t>
      </w:r>
      <w:r w:rsidR="00B070CB" w:rsidRPr="00747765">
        <w:rPr>
          <w:sz w:val="24"/>
          <w:szCs w:val="24"/>
        </w:rPr>
        <w:t xml:space="preserve">Администрация муниципального образования сельского поселения «Саганнурское» </w:t>
      </w:r>
      <w:r w:rsidR="00B070CB" w:rsidRPr="00747765">
        <w:rPr>
          <w:bCs/>
          <w:sz w:val="24"/>
          <w:szCs w:val="24"/>
        </w:rPr>
        <w:t xml:space="preserve"> в течение пяти дней со дня утверждения протокола заседания Комиссия направляет субъекту </w:t>
      </w:r>
      <w:r w:rsidR="00B070CB" w:rsidRPr="00747765">
        <w:rPr>
          <w:sz w:val="24"/>
          <w:szCs w:val="24"/>
        </w:rPr>
        <w:t xml:space="preserve">малого и среднего </w:t>
      </w:r>
      <w:r w:rsidR="00B070CB" w:rsidRPr="00747765">
        <w:rPr>
          <w:bCs/>
          <w:sz w:val="24"/>
          <w:szCs w:val="24"/>
        </w:rPr>
        <w:t>предпринимательства письменное уведомление</w:t>
      </w:r>
      <w:r w:rsidR="006003E1">
        <w:rPr>
          <w:bCs/>
          <w:sz w:val="24"/>
          <w:szCs w:val="24"/>
        </w:rPr>
        <w:t xml:space="preserve"> о принятии субсидировании</w:t>
      </w:r>
      <w:r w:rsidR="00B070CB" w:rsidRPr="00747765">
        <w:rPr>
          <w:bCs/>
          <w:sz w:val="24"/>
          <w:szCs w:val="24"/>
        </w:rPr>
        <w:t xml:space="preserve"> или об отказе, с указанием причины отказа. </w:t>
      </w:r>
    </w:p>
    <w:p w:rsidR="00B070CB" w:rsidRDefault="00F128DE" w:rsidP="00B070CB">
      <w:pPr>
        <w:autoSpaceDE w:val="0"/>
        <w:autoSpaceDN w:val="0"/>
        <w:adjustRightInd w:val="0"/>
        <w:spacing w:after="0"/>
        <w:ind w:firstLine="567"/>
        <w:jc w:val="both"/>
        <w:outlineLvl w:val="2"/>
        <w:rPr>
          <w:rFonts w:ascii="Times New Roman" w:hAnsi="Times New Roman"/>
          <w:bCs/>
          <w:sz w:val="24"/>
          <w:szCs w:val="24"/>
        </w:rPr>
      </w:pPr>
      <w:r>
        <w:rPr>
          <w:rFonts w:ascii="Times New Roman" w:hAnsi="Times New Roman"/>
          <w:bCs/>
          <w:sz w:val="24"/>
          <w:szCs w:val="24"/>
        </w:rPr>
        <w:t>3.6</w:t>
      </w:r>
      <w:r w:rsidR="00B070CB" w:rsidRPr="00747765">
        <w:rPr>
          <w:rFonts w:ascii="Times New Roman" w:hAnsi="Times New Roman"/>
          <w:bCs/>
          <w:sz w:val="24"/>
          <w:szCs w:val="24"/>
        </w:rPr>
        <w:t xml:space="preserve">. В случае принятия затрат к субсидированию на основании протокола Комиссии </w:t>
      </w:r>
      <w:r w:rsidR="00B070CB" w:rsidRPr="0084319C">
        <w:rPr>
          <w:rFonts w:ascii="Times New Roman" w:hAnsi="Times New Roman"/>
          <w:sz w:val="24"/>
          <w:szCs w:val="24"/>
        </w:rPr>
        <w:t>Администрация муниципального образования сельского поселения «Саганнурское»</w:t>
      </w:r>
      <w:r w:rsidR="00441AA8" w:rsidRPr="0084319C">
        <w:rPr>
          <w:rFonts w:ascii="Times New Roman" w:hAnsi="Times New Roman"/>
          <w:sz w:val="24"/>
          <w:szCs w:val="24"/>
        </w:rPr>
        <w:t>,</w:t>
      </w:r>
      <w:r w:rsidR="00B070CB" w:rsidRPr="0084319C">
        <w:rPr>
          <w:rFonts w:ascii="Times New Roman" w:hAnsi="Times New Roman"/>
          <w:sz w:val="24"/>
          <w:szCs w:val="24"/>
        </w:rPr>
        <w:t xml:space="preserve"> </w:t>
      </w:r>
      <w:r w:rsidR="00441AA8" w:rsidRPr="0084319C">
        <w:rPr>
          <w:rFonts w:ascii="Times New Roman" w:hAnsi="Times New Roman"/>
          <w:sz w:val="24"/>
          <w:szCs w:val="24"/>
        </w:rPr>
        <w:t>в течение 30 календарных дней</w:t>
      </w:r>
      <w:r w:rsidR="00441AA8">
        <w:rPr>
          <w:rFonts w:ascii="Times New Roman" w:hAnsi="Times New Roman"/>
          <w:sz w:val="24"/>
          <w:szCs w:val="24"/>
        </w:rPr>
        <w:t xml:space="preserve"> </w:t>
      </w:r>
      <w:r w:rsidR="00B070CB" w:rsidRPr="00747765">
        <w:rPr>
          <w:rFonts w:ascii="Times New Roman" w:hAnsi="Times New Roman"/>
          <w:bCs/>
          <w:sz w:val="24"/>
          <w:szCs w:val="24"/>
        </w:rPr>
        <w:t xml:space="preserve">заключает с субъектами </w:t>
      </w:r>
      <w:r w:rsidR="00B070CB" w:rsidRPr="00747765">
        <w:rPr>
          <w:rFonts w:ascii="Times New Roman" w:hAnsi="Times New Roman"/>
          <w:sz w:val="24"/>
          <w:szCs w:val="24"/>
        </w:rPr>
        <w:t xml:space="preserve">малого и среднего </w:t>
      </w:r>
      <w:r w:rsidR="00B070CB" w:rsidRPr="00747765">
        <w:rPr>
          <w:rFonts w:ascii="Times New Roman" w:hAnsi="Times New Roman"/>
          <w:bCs/>
          <w:sz w:val="24"/>
          <w:szCs w:val="24"/>
        </w:rPr>
        <w:t>предпринимательства догов</w:t>
      </w:r>
      <w:r w:rsidR="00643B11">
        <w:rPr>
          <w:rFonts w:ascii="Times New Roman" w:hAnsi="Times New Roman"/>
          <w:bCs/>
          <w:sz w:val="24"/>
          <w:szCs w:val="24"/>
        </w:rPr>
        <w:t>оры о предоставлении субсидии</w:t>
      </w:r>
      <w:r w:rsidR="00B070CB" w:rsidRPr="00747765">
        <w:rPr>
          <w:rFonts w:ascii="Times New Roman" w:hAnsi="Times New Roman"/>
          <w:bCs/>
          <w:sz w:val="24"/>
          <w:szCs w:val="24"/>
        </w:rPr>
        <w:t xml:space="preserve"> и осу</w:t>
      </w:r>
      <w:r w:rsidR="00643B11">
        <w:rPr>
          <w:rFonts w:ascii="Times New Roman" w:hAnsi="Times New Roman"/>
          <w:bCs/>
          <w:sz w:val="24"/>
          <w:szCs w:val="24"/>
        </w:rPr>
        <w:t>ществляет перечисление субсид</w:t>
      </w:r>
      <w:r w:rsidR="00B070CB" w:rsidRPr="00747765">
        <w:rPr>
          <w:rFonts w:ascii="Times New Roman" w:hAnsi="Times New Roman"/>
          <w:bCs/>
          <w:sz w:val="24"/>
          <w:szCs w:val="24"/>
        </w:rPr>
        <w:t xml:space="preserve">ий на расчетные счета, открытые субъектами </w:t>
      </w:r>
      <w:r w:rsidR="00B070CB" w:rsidRPr="00747765">
        <w:rPr>
          <w:rFonts w:ascii="Times New Roman" w:hAnsi="Times New Roman"/>
          <w:sz w:val="24"/>
          <w:szCs w:val="24"/>
        </w:rPr>
        <w:t>малого и среднего</w:t>
      </w:r>
      <w:r w:rsidR="00B070CB" w:rsidRPr="00747765">
        <w:rPr>
          <w:rFonts w:ascii="Times New Roman" w:hAnsi="Times New Roman"/>
          <w:bCs/>
          <w:sz w:val="24"/>
          <w:szCs w:val="24"/>
        </w:rPr>
        <w:t xml:space="preserve"> предпринимательства в кредитных организациях, в установленные договорами сроки на финансирование мероприятий муниципальной целевой программы развития малого и среднего предпринимательства в муниципальном образовании сельского поселения «Саганнурское».</w:t>
      </w:r>
    </w:p>
    <w:p w:rsidR="0084319C" w:rsidRPr="0026584F" w:rsidRDefault="00F128DE" w:rsidP="0084319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bCs/>
          <w:sz w:val="24"/>
          <w:szCs w:val="24"/>
        </w:rPr>
        <w:t xml:space="preserve">3.7. </w:t>
      </w:r>
      <w:r w:rsidR="0084319C">
        <w:rPr>
          <w:rFonts w:ascii="Times New Roman" w:hAnsi="Times New Roman"/>
          <w:sz w:val="24"/>
          <w:szCs w:val="24"/>
          <w:lang w:eastAsia="ru-RU"/>
        </w:rPr>
        <w:t xml:space="preserve">В случаях, когда получатель субсидии не явился заключать договор или отказался заключать договор в течение 30 календарных дней со дня принятия решения, в течение 10 календарных дней со дня истечения срока заключения договора Комиссия Администрации муниципального образования сельского поселения «Саганнурское», принимается решение об </w:t>
      </w:r>
      <w:r w:rsidR="0084319C" w:rsidRPr="0026584F">
        <w:rPr>
          <w:rFonts w:ascii="Times New Roman" w:hAnsi="Times New Roman"/>
          <w:sz w:val="24"/>
          <w:szCs w:val="24"/>
          <w:lang w:eastAsia="ru-RU"/>
        </w:rPr>
        <w:t>отмене решения о предоставлении субсидии</w:t>
      </w:r>
      <w:r w:rsidR="00262634" w:rsidRPr="0026584F">
        <w:rPr>
          <w:rFonts w:ascii="Times New Roman" w:hAnsi="Times New Roman"/>
          <w:sz w:val="24"/>
          <w:szCs w:val="24"/>
          <w:lang w:eastAsia="ru-RU"/>
        </w:rPr>
        <w:t>.</w:t>
      </w:r>
    </w:p>
    <w:p w:rsidR="00F128DE" w:rsidRDefault="00262634" w:rsidP="00262634">
      <w:pPr>
        <w:autoSpaceDE w:val="0"/>
        <w:autoSpaceDN w:val="0"/>
        <w:adjustRightInd w:val="0"/>
        <w:spacing w:after="0" w:line="240" w:lineRule="auto"/>
        <w:ind w:firstLine="540"/>
        <w:jc w:val="both"/>
        <w:rPr>
          <w:rFonts w:ascii="Times New Roman" w:hAnsi="Times New Roman"/>
          <w:sz w:val="24"/>
          <w:szCs w:val="24"/>
          <w:lang w:eastAsia="ru-RU"/>
        </w:rPr>
      </w:pPr>
      <w:r w:rsidRPr="0026584F">
        <w:rPr>
          <w:rFonts w:ascii="Times New Roman" w:hAnsi="Times New Roman"/>
          <w:sz w:val="24"/>
          <w:szCs w:val="24"/>
          <w:lang w:eastAsia="ru-RU"/>
        </w:rPr>
        <w:t>3.8. Субъектам малого и среднего предпринимательства, получившим отказ в предоставлении государственной поддержки, представленные документы возвращаются по письменному заявлению в течение трех лет с даты принятия решения об отказе в предоставлении государственной поддержки.</w:t>
      </w:r>
    </w:p>
    <w:p w:rsidR="00A70BF9" w:rsidRPr="00747765" w:rsidRDefault="00A70BF9" w:rsidP="00262634">
      <w:pPr>
        <w:autoSpaceDE w:val="0"/>
        <w:autoSpaceDN w:val="0"/>
        <w:adjustRightInd w:val="0"/>
        <w:spacing w:after="0" w:line="240" w:lineRule="auto"/>
        <w:ind w:firstLine="540"/>
        <w:jc w:val="both"/>
        <w:rPr>
          <w:rFonts w:ascii="Times New Roman" w:hAnsi="Times New Roman"/>
          <w:sz w:val="24"/>
          <w:szCs w:val="24"/>
          <w:lang w:eastAsia="ru-RU"/>
        </w:rPr>
      </w:pP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p>
    <w:p w:rsidR="00B070CB" w:rsidRPr="00747765" w:rsidRDefault="00B070CB" w:rsidP="00B070CB">
      <w:pPr>
        <w:autoSpaceDE w:val="0"/>
        <w:autoSpaceDN w:val="0"/>
        <w:adjustRightInd w:val="0"/>
        <w:spacing w:after="0"/>
        <w:ind w:firstLine="567"/>
        <w:jc w:val="center"/>
        <w:outlineLvl w:val="2"/>
        <w:rPr>
          <w:rFonts w:ascii="Times New Roman" w:hAnsi="Times New Roman"/>
          <w:sz w:val="24"/>
          <w:szCs w:val="24"/>
        </w:rPr>
      </w:pPr>
      <w:r w:rsidRPr="00747765">
        <w:rPr>
          <w:rFonts w:ascii="Times New Roman" w:hAnsi="Times New Roman"/>
          <w:sz w:val="24"/>
          <w:szCs w:val="24"/>
        </w:rPr>
        <w:lastRenderedPageBreak/>
        <w:t>IV. Заключительные положения</w:t>
      </w:r>
    </w:p>
    <w:p w:rsidR="00B070CB" w:rsidRPr="00747765" w:rsidRDefault="00B070CB" w:rsidP="00B070CB">
      <w:pPr>
        <w:autoSpaceDE w:val="0"/>
        <w:autoSpaceDN w:val="0"/>
        <w:adjustRightInd w:val="0"/>
        <w:spacing w:after="0"/>
        <w:ind w:firstLine="567"/>
        <w:jc w:val="center"/>
        <w:outlineLvl w:val="2"/>
        <w:rPr>
          <w:rFonts w:ascii="Times New Roman" w:hAnsi="Times New Roman"/>
          <w:sz w:val="24"/>
          <w:szCs w:val="24"/>
        </w:rPr>
      </w:pP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4. Администрация муниципального образования сельского поселения «Саганнурское», являющийся распорядителем бюджетных средств:</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а) вправе запрашивать у получателей государстве</w:t>
      </w:r>
      <w:r w:rsidR="00643B11">
        <w:rPr>
          <w:rFonts w:ascii="Times New Roman" w:hAnsi="Times New Roman"/>
          <w:sz w:val="24"/>
          <w:szCs w:val="24"/>
        </w:rPr>
        <w:t xml:space="preserve">нной поддержки </w:t>
      </w:r>
      <w:r w:rsidRPr="00747765">
        <w:rPr>
          <w:rFonts w:ascii="Times New Roman" w:hAnsi="Times New Roman"/>
          <w:sz w:val="24"/>
          <w:szCs w:val="24"/>
        </w:rPr>
        <w:t xml:space="preserve"> информацию о ходе реализации предпринимательского проекта;</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б) осуществляет контроль за целевым использованием бюджетных средств;</w:t>
      </w:r>
    </w:p>
    <w:p w:rsidR="00B070CB" w:rsidRPr="00747765" w:rsidRDefault="00B070CB" w:rsidP="00B070CB">
      <w:pPr>
        <w:autoSpaceDE w:val="0"/>
        <w:autoSpaceDN w:val="0"/>
        <w:adjustRightInd w:val="0"/>
        <w:spacing w:after="0"/>
        <w:ind w:firstLine="567"/>
        <w:jc w:val="both"/>
        <w:rPr>
          <w:rFonts w:ascii="Times New Roman" w:hAnsi="Times New Roman"/>
          <w:sz w:val="24"/>
          <w:szCs w:val="24"/>
        </w:rPr>
      </w:pPr>
      <w:r w:rsidRPr="00747765">
        <w:rPr>
          <w:rFonts w:ascii="Times New Roman" w:hAnsi="Times New Roman"/>
          <w:sz w:val="24"/>
          <w:szCs w:val="24"/>
        </w:rPr>
        <w:t>г) в случае выявления нецелевого использования бюджетных средств обеспечивает их возврат в порядке, установленном действующим законодательством.</w:t>
      </w:r>
    </w:p>
    <w:p w:rsidR="00B070CB" w:rsidRPr="00747765" w:rsidRDefault="00B070CB" w:rsidP="00B070CB">
      <w:pPr>
        <w:autoSpaceDE w:val="0"/>
        <w:autoSpaceDN w:val="0"/>
        <w:adjustRightInd w:val="0"/>
        <w:spacing w:after="0"/>
        <w:ind w:firstLine="540"/>
        <w:jc w:val="both"/>
        <w:rPr>
          <w:rFonts w:ascii="Times New Roman" w:hAnsi="Times New Roman"/>
          <w:sz w:val="24"/>
          <w:szCs w:val="24"/>
        </w:rPr>
      </w:pPr>
    </w:p>
    <w:p w:rsidR="00B070CB" w:rsidRPr="00747765" w:rsidRDefault="00B070CB" w:rsidP="00B070CB">
      <w:pPr>
        <w:autoSpaceDE w:val="0"/>
        <w:autoSpaceDN w:val="0"/>
        <w:adjustRightInd w:val="0"/>
        <w:spacing w:after="0"/>
        <w:ind w:firstLine="540"/>
        <w:jc w:val="both"/>
        <w:rPr>
          <w:rFonts w:ascii="Times New Roman" w:hAnsi="Times New Roman"/>
          <w:sz w:val="24"/>
          <w:szCs w:val="24"/>
        </w:rPr>
      </w:pPr>
    </w:p>
    <w:p w:rsidR="00B070CB" w:rsidRPr="00747765" w:rsidRDefault="00B070CB" w:rsidP="00B070CB">
      <w:pPr>
        <w:autoSpaceDE w:val="0"/>
        <w:autoSpaceDN w:val="0"/>
        <w:adjustRightInd w:val="0"/>
        <w:spacing w:after="0"/>
        <w:ind w:firstLine="540"/>
        <w:jc w:val="both"/>
        <w:rPr>
          <w:rFonts w:ascii="Times New Roman" w:hAnsi="Times New Roman"/>
          <w:sz w:val="24"/>
          <w:szCs w:val="24"/>
        </w:rPr>
      </w:pPr>
    </w:p>
    <w:p w:rsidR="00B070CB" w:rsidRPr="00747765" w:rsidRDefault="00B070CB" w:rsidP="00B070CB">
      <w:pPr>
        <w:autoSpaceDE w:val="0"/>
        <w:autoSpaceDN w:val="0"/>
        <w:adjustRightInd w:val="0"/>
        <w:spacing w:after="0"/>
        <w:ind w:firstLine="540"/>
        <w:jc w:val="both"/>
        <w:rPr>
          <w:rFonts w:ascii="Times New Roman" w:hAnsi="Times New Roman"/>
          <w:sz w:val="24"/>
          <w:szCs w:val="24"/>
        </w:rPr>
      </w:pPr>
    </w:p>
    <w:p w:rsidR="00B070CB" w:rsidRPr="00747765" w:rsidRDefault="00B070CB" w:rsidP="00B070CB">
      <w:pPr>
        <w:autoSpaceDE w:val="0"/>
        <w:autoSpaceDN w:val="0"/>
        <w:adjustRightInd w:val="0"/>
        <w:spacing w:after="0"/>
        <w:ind w:firstLine="540"/>
        <w:jc w:val="both"/>
        <w:rPr>
          <w:rFonts w:ascii="Times New Roman" w:hAnsi="Times New Roman"/>
          <w:sz w:val="24"/>
          <w:szCs w:val="24"/>
        </w:rPr>
      </w:pPr>
    </w:p>
    <w:p w:rsidR="00B070CB" w:rsidRPr="00747765" w:rsidRDefault="00B070CB" w:rsidP="00B070CB">
      <w:pPr>
        <w:autoSpaceDE w:val="0"/>
        <w:autoSpaceDN w:val="0"/>
        <w:adjustRightInd w:val="0"/>
        <w:spacing w:after="0"/>
        <w:ind w:firstLine="540"/>
        <w:jc w:val="both"/>
        <w:rPr>
          <w:rFonts w:ascii="Times New Roman" w:hAnsi="Times New Roman"/>
          <w:sz w:val="24"/>
          <w:szCs w:val="24"/>
        </w:rPr>
      </w:pPr>
    </w:p>
    <w:p w:rsidR="00B070CB" w:rsidRPr="00747765" w:rsidRDefault="00B070CB" w:rsidP="00B070CB">
      <w:pPr>
        <w:autoSpaceDE w:val="0"/>
        <w:autoSpaceDN w:val="0"/>
        <w:adjustRightInd w:val="0"/>
        <w:spacing w:after="0"/>
        <w:ind w:firstLine="540"/>
        <w:jc w:val="both"/>
        <w:rPr>
          <w:rFonts w:ascii="Times New Roman" w:hAnsi="Times New Roman"/>
          <w:sz w:val="24"/>
          <w:szCs w:val="24"/>
        </w:rPr>
      </w:pPr>
    </w:p>
    <w:p w:rsidR="00182E22" w:rsidRDefault="00182E22" w:rsidP="00182E22">
      <w:pPr>
        <w:tabs>
          <w:tab w:val="left" w:pos="3402"/>
          <w:tab w:val="left" w:pos="5812"/>
          <w:tab w:val="left" w:pos="7938"/>
        </w:tabs>
        <w:contextualSpacing/>
        <w:rPr>
          <w:rFonts w:ascii="Times New Roman" w:hAnsi="Times New Roman"/>
          <w:sz w:val="24"/>
          <w:szCs w:val="24"/>
        </w:rPr>
      </w:pPr>
    </w:p>
    <w:p w:rsidR="003436DD" w:rsidRDefault="003436DD"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262634" w:rsidRDefault="00262634" w:rsidP="00182E22">
      <w:pPr>
        <w:tabs>
          <w:tab w:val="left" w:pos="3402"/>
          <w:tab w:val="left" w:pos="5812"/>
          <w:tab w:val="left" w:pos="7938"/>
        </w:tabs>
        <w:contextualSpacing/>
        <w:rPr>
          <w:rFonts w:ascii="Times New Roman" w:hAnsi="Times New Roman"/>
          <w:sz w:val="24"/>
          <w:szCs w:val="24"/>
        </w:rPr>
      </w:pPr>
    </w:p>
    <w:p w:rsidR="00A70BF9" w:rsidRDefault="00A70BF9" w:rsidP="00182E22">
      <w:pPr>
        <w:tabs>
          <w:tab w:val="left" w:pos="3402"/>
          <w:tab w:val="left" w:pos="5812"/>
          <w:tab w:val="left" w:pos="7938"/>
        </w:tabs>
        <w:contextualSpacing/>
        <w:rPr>
          <w:rFonts w:ascii="Times New Roman" w:hAnsi="Times New Roman"/>
          <w:sz w:val="24"/>
          <w:szCs w:val="24"/>
        </w:rPr>
      </w:pPr>
    </w:p>
    <w:p w:rsidR="00A70BF9" w:rsidRDefault="00A70BF9" w:rsidP="00182E22">
      <w:pPr>
        <w:tabs>
          <w:tab w:val="left" w:pos="3402"/>
          <w:tab w:val="left" w:pos="5812"/>
          <w:tab w:val="left" w:pos="7938"/>
        </w:tabs>
        <w:contextualSpacing/>
        <w:rPr>
          <w:rFonts w:ascii="Times New Roman" w:hAnsi="Times New Roman"/>
          <w:sz w:val="24"/>
          <w:szCs w:val="24"/>
        </w:rPr>
      </w:pPr>
    </w:p>
    <w:p w:rsidR="00A70BF9" w:rsidRDefault="00A70BF9" w:rsidP="00182E22">
      <w:pPr>
        <w:tabs>
          <w:tab w:val="left" w:pos="3402"/>
          <w:tab w:val="left" w:pos="5812"/>
          <w:tab w:val="left" w:pos="7938"/>
        </w:tabs>
        <w:contextualSpacing/>
        <w:rPr>
          <w:rFonts w:ascii="Times New Roman" w:hAnsi="Times New Roman"/>
          <w:sz w:val="24"/>
          <w:szCs w:val="24"/>
        </w:rPr>
      </w:pPr>
    </w:p>
    <w:p w:rsidR="00A70BF9" w:rsidRDefault="00A70BF9" w:rsidP="00182E22">
      <w:pPr>
        <w:tabs>
          <w:tab w:val="left" w:pos="3402"/>
          <w:tab w:val="left" w:pos="5812"/>
          <w:tab w:val="left" w:pos="7938"/>
        </w:tabs>
        <w:contextualSpacing/>
        <w:rPr>
          <w:rFonts w:ascii="Times New Roman" w:hAnsi="Times New Roman"/>
          <w:sz w:val="24"/>
          <w:szCs w:val="24"/>
        </w:rPr>
      </w:pPr>
    </w:p>
    <w:p w:rsidR="00A70BF9" w:rsidRDefault="00A70BF9" w:rsidP="00182E22">
      <w:pPr>
        <w:tabs>
          <w:tab w:val="left" w:pos="3402"/>
          <w:tab w:val="left" w:pos="5812"/>
          <w:tab w:val="left" w:pos="7938"/>
        </w:tabs>
        <w:contextualSpacing/>
        <w:rPr>
          <w:rFonts w:ascii="Times New Roman" w:hAnsi="Times New Roman"/>
          <w:sz w:val="24"/>
          <w:szCs w:val="24"/>
        </w:rPr>
      </w:pPr>
    </w:p>
    <w:p w:rsidR="00A70BF9" w:rsidRDefault="00A70BF9" w:rsidP="00182E22">
      <w:pPr>
        <w:tabs>
          <w:tab w:val="left" w:pos="3402"/>
          <w:tab w:val="left" w:pos="5812"/>
          <w:tab w:val="left" w:pos="7938"/>
        </w:tabs>
        <w:contextualSpacing/>
        <w:rPr>
          <w:rFonts w:ascii="Times New Roman" w:hAnsi="Times New Roman"/>
          <w:sz w:val="24"/>
          <w:szCs w:val="24"/>
        </w:rPr>
      </w:pPr>
    </w:p>
    <w:p w:rsidR="00A70BF9" w:rsidRDefault="00A70BF9" w:rsidP="00182E22">
      <w:pPr>
        <w:tabs>
          <w:tab w:val="left" w:pos="3402"/>
          <w:tab w:val="left" w:pos="5812"/>
          <w:tab w:val="left" w:pos="7938"/>
        </w:tabs>
        <w:contextualSpacing/>
        <w:rPr>
          <w:rFonts w:ascii="Times New Roman" w:hAnsi="Times New Roman"/>
          <w:sz w:val="24"/>
          <w:szCs w:val="24"/>
        </w:rPr>
      </w:pPr>
    </w:p>
    <w:p w:rsidR="003436DD" w:rsidRPr="00747765" w:rsidRDefault="003436DD" w:rsidP="00182E22">
      <w:pPr>
        <w:tabs>
          <w:tab w:val="left" w:pos="3402"/>
          <w:tab w:val="left" w:pos="5812"/>
          <w:tab w:val="left" w:pos="7938"/>
        </w:tabs>
        <w:contextualSpacing/>
        <w:rPr>
          <w:rFonts w:ascii="Times New Roman" w:hAnsi="Times New Roman"/>
          <w:sz w:val="24"/>
          <w:szCs w:val="24"/>
        </w:rPr>
      </w:pPr>
    </w:p>
    <w:p w:rsidR="00182E22" w:rsidRPr="00747765" w:rsidRDefault="00182E22" w:rsidP="00182E22">
      <w:pPr>
        <w:tabs>
          <w:tab w:val="left" w:pos="3402"/>
          <w:tab w:val="left" w:pos="5812"/>
          <w:tab w:val="left" w:pos="7938"/>
        </w:tabs>
        <w:contextualSpacing/>
        <w:rPr>
          <w:rFonts w:ascii="Times New Roman" w:hAnsi="Times New Roman"/>
          <w:sz w:val="24"/>
          <w:szCs w:val="24"/>
        </w:rPr>
      </w:pPr>
    </w:p>
    <w:p w:rsidR="0076267B" w:rsidRPr="00747765" w:rsidRDefault="00182E22" w:rsidP="0013625C">
      <w:pPr>
        <w:tabs>
          <w:tab w:val="left" w:pos="3402"/>
          <w:tab w:val="left" w:pos="5812"/>
          <w:tab w:val="left" w:pos="7938"/>
        </w:tabs>
        <w:contextualSpacing/>
        <w:jc w:val="right"/>
        <w:rPr>
          <w:rFonts w:ascii="Times New Roman" w:hAnsi="Times New Roman"/>
          <w:b/>
          <w:sz w:val="20"/>
          <w:szCs w:val="20"/>
        </w:rPr>
      </w:pPr>
      <w:r w:rsidRPr="00747765">
        <w:rPr>
          <w:rFonts w:ascii="Times New Roman" w:hAnsi="Times New Roman"/>
          <w:sz w:val="24"/>
          <w:szCs w:val="24"/>
        </w:rPr>
        <w:lastRenderedPageBreak/>
        <w:t xml:space="preserve">                                                                           </w:t>
      </w:r>
      <w:r w:rsidR="00B070CB" w:rsidRPr="00747765">
        <w:rPr>
          <w:rFonts w:ascii="Times New Roman" w:hAnsi="Times New Roman"/>
          <w:sz w:val="24"/>
          <w:szCs w:val="24"/>
        </w:rPr>
        <w:t xml:space="preserve">  </w:t>
      </w:r>
      <w:r w:rsidR="00B070CB" w:rsidRPr="00747765">
        <w:rPr>
          <w:rFonts w:ascii="Times New Roman" w:hAnsi="Times New Roman"/>
          <w:b/>
          <w:sz w:val="20"/>
          <w:szCs w:val="20"/>
        </w:rPr>
        <w:t>Приложение 1</w:t>
      </w:r>
    </w:p>
    <w:p w:rsidR="0013625C" w:rsidRDefault="0013625C" w:rsidP="0013625C">
      <w:pPr>
        <w:spacing w:after="0"/>
        <w:jc w:val="right"/>
        <w:rPr>
          <w:rFonts w:ascii="Times New Roman" w:hAnsi="Times New Roman"/>
          <w:bCs/>
          <w:sz w:val="20"/>
          <w:szCs w:val="20"/>
        </w:rPr>
      </w:pPr>
      <w:r w:rsidRPr="0013625C">
        <w:rPr>
          <w:rFonts w:ascii="Times New Roman" w:hAnsi="Times New Roman"/>
          <w:bCs/>
          <w:sz w:val="20"/>
          <w:szCs w:val="20"/>
        </w:rPr>
        <w:t xml:space="preserve">к Порядку предоставления </w:t>
      </w:r>
    </w:p>
    <w:p w:rsidR="0013625C" w:rsidRDefault="0013625C" w:rsidP="0013625C">
      <w:pPr>
        <w:spacing w:after="0"/>
        <w:jc w:val="right"/>
        <w:rPr>
          <w:rFonts w:ascii="Times New Roman" w:hAnsi="Times New Roman"/>
          <w:sz w:val="20"/>
          <w:szCs w:val="20"/>
        </w:rPr>
      </w:pPr>
      <w:r w:rsidRPr="0013625C">
        <w:rPr>
          <w:rFonts w:ascii="Times New Roman" w:hAnsi="Times New Roman"/>
          <w:sz w:val="20"/>
          <w:szCs w:val="20"/>
        </w:rPr>
        <w:t xml:space="preserve">субъектам малого и среднего предпринимательства </w:t>
      </w:r>
    </w:p>
    <w:p w:rsidR="00B547A8" w:rsidRPr="0013625C" w:rsidRDefault="0013625C" w:rsidP="00B547A8">
      <w:pPr>
        <w:spacing w:after="0"/>
        <w:jc w:val="right"/>
        <w:rPr>
          <w:rFonts w:ascii="Times New Roman" w:hAnsi="Times New Roman"/>
          <w:bCs/>
          <w:sz w:val="20"/>
          <w:szCs w:val="20"/>
        </w:rPr>
      </w:pPr>
      <w:r w:rsidRPr="0013625C">
        <w:rPr>
          <w:rFonts w:ascii="Times New Roman" w:hAnsi="Times New Roman"/>
          <w:sz w:val="20"/>
          <w:szCs w:val="20"/>
        </w:rPr>
        <w:t>государственной поддержки</w:t>
      </w:r>
      <w:r>
        <w:rPr>
          <w:rFonts w:ascii="Times New Roman" w:hAnsi="Times New Roman"/>
          <w:sz w:val="20"/>
          <w:szCs w:val="20"/>
        </w:rPr>
        <w:t xml:space="preserve"> </w:t>
      </w:r>
      <w:r w:rsidRPr="0013625C">
        <w:rPr>
          <w:rFonts w:ascii="Times New Roman" w:hAnsi="Times New Roman"/>
          <w:bCs/>
          <w:sz w:val="20"/>
          <w:szCs w:val="20"/>
        </w:rPr>
        <w:t>в форме субсидий</w:t>
      </w:r>
    </w:p>
    <w:p w:rsidR="00B070CB" w:rsidRPr="00747765" w:rsidRDefault="00B070CB" w:rsidP="00B070CB">
      <w:pPr>
        <w:pStyle w:val="11"/>
        <w:tabs>
          <w:tab w:val="left" w:pos="993"/>
        </w:tabs>
        <w:spacing w:line="240" w:lineRule="auto"/>
        <w:ind w:firstLine="540"/>
        <w:jc w:val="right"/>
        <w:rPr>
          <w:sz w:val="24"/>
          <w:szCs w:val="24"/>
        </w:rPr>
      </w:pPr>
    </w:p>
    <w:p w:rsidR="00B070CB" w:rsidRPr="00747765" w:rsidRDefault="00B070CB" w:rsidP="00B070CB">
      <w:pPr>
        <w:pStyle w:val="11"/>
        <w:tabs>
          <w:tab w:val="left" w:pos="993"/>
        </w:tabs>
        <w:spacing w:line="240" w:lineRule="auto"/>
        <w:ind w:firstLine="540"/>
        <w:jc w:val="right"/>
        <w:rPr>
          <w:sz w:val="24"/>
          <w:szCs w:val="24"/>
        </w:rPr>
      </w:pPr>
    </w:p>
    <w:p w:rsidR="00B070CB" w:rsidRPr="00747765" w:rsidRDefault="00B070CB" w:rsidP="00B070CB">
      <w:pPr>
        <w:pStyle w:val="ConsTitle"/>
        <w:widowControl/>
        <w:ind w:firstLine="540"/>
        <w:jc w:val="center"/>
        <w:rPr>
          <w:rFonts w:ascii="Times New Roman" w:hAnsi="Times New Roman" w:cs="Times New Roman"/>
          <w:sz w:val="24"/>
          <w:szCs w:val="24"/>
        </w:rPr>
      </w:pPr>
      <w:r w:rsidRPr="00747765">
        <w:rPr>
          <w:rFonts w:ascii="Times New Roman" w:hAnsi="Times New Roman" w:cs="Times New Roman"/>
          <w:sz w:val="24"/>
          <w:szCs w:val="24"/>
        </w:rPr>
        <w:t>Заявление</w:t>
      </w:r>
    </w:p>
    <w:p w:rsidR="00B070CB" w:rsidRPr="00747765" w:rsidRDefault="00B070CB" w:rsidP="00B070CB">
      <w:pPr>
        <w:pStyle w:val="ConsTitle"/>
        <w:widowControl/>
        <w:ind w:firstLine="540"/>
        <w:jc w:val="center"/>
        <w:rPr>
          <w:rFonts w:ascii="Times New Roman" w:hAnsi="Times New Roman" w:cs="Times New Roman"/>
          <w:sz w:val="24"/>
          <w:szCs w:val="24"/>
        </w:rPr>
      </w:pPr>
      <w:r w:rsidRPr="00747765">
        <w:rPr>
          <w:rFonts w:ascii="Times New Roman" w:hAnsi="Times New Roman" w:cs="Times New Roman"/>
          <w:sz w:val="24"/>
          <w:szCs w:val="24"/>
        </w:rPr>
        <w:t xml:space="preserve">субъекта малого и среднего предпринимательства, претендующего на получение </w:t>
      </w:r>
      <w:r w:rsidR="0013625C">
        <w:rPr>
          <w:rFonts w:ascii="Times New Roman" w:hAnsi="Times New Roman" w:cs="Times New Roman"/>
          <w:sz w:val="24"/>
          <w:szCs w:val="24"/>
        </w:rPr>
        <w:t>субсидии</w:t>
      </w:r>
      <w:r w:rsidRPr="00747765">
        <w:rPr>
          <w:rFonts w:ascii="Times New Roman" w:hAnsi="Times New Roman" w:cs="Times New Roman"/>
          <w:bCs w:val="0"/>
          <w:sz w:val="24"/>
          <w:szCs w:val="24"/>
        </w:rPr>
        <w:t xml:space="preserve"> </w:t>
      </w:r>
    </w:p>
    <w:p w:rsidR="00B070CB" w:rsidRPr="00747765" w:rsidRDefault="00B070CB" w:rsidP="00B070CB">
      <w:pPr>
        <w:pStyle w:val="ConsNonformat"/>
        <w:widowControl/>
        <w:ind w:firstLine="540"/>
        <w:rPr>
          <w:rFonts w:ascii="Times New Roman" w:hAnsi="Times New Roman" w:cs="Times New Roman"/>
        </w:rPr>
      </w:pPr>
      <w:r w:rsidRPr="00747765">
        <w:rPr>
          <w:rFonts w:ascii="Times New Roman" w:hAnsi="Times New Roman" w:cs="Times New Roman"/>
        </w:rPr>
        <w:t xml:space="preserve">                             </w:t>
      </w:r>
    </w:p>
    <w:p w:rsidR="00B070CB" w:rsidRPr="00747765" w:rsidRDefault="00B070CB" w:rsidP="00B070CB">
      <w:pPr>
        <w:pStyle w:val="ConsNonformat"/>
        <w:widowControl/>
        <w:tabs>
          <w:tab w:val="left" w:pos="9639"/>
        </w:tabs>
        <w:jc w:val="both"/>
        <w:rPr>
          <w:rFonts w:ascii="Times New Roman" w:hAnsi="Times New Roman" w:cs="Times New Roman"/>
          <w:sz w:val="22"/>
          <w:szCs w:val="22"/>
        </w:rPr>
      </w:pPr>
      <w:r w:rsidRPr="00747765">
        <w:rPr>
          <w:rFonts w:ascii="Times New Roman" w:hAnsi="Times New Roman" w:cs="Times New Roman"/>
          <w:sz w:val="22"/>
          <w:szCs w:val="22"/>
        </w:rPr>
        <w:t>Полное наименование организации (индивидуального предпринимателя)</w:t>
      </w:r>
    </w:p>
    <w:p w:rsidR="00B070CB" w:rsidRPr="00747765" w:rsidRDefault="00B070CB" w:rsidP="00B070CB">
      <w:pPr>
        <w:pStyle w:val="ConsNonformat"/>
        <w:widowControl/>
        <w:tabs>
          <w:tab w:val="left" w:pos="9639"/>
        </w:tabs>
        <w:jc w:val="both"/>
        <w:rPr>
          <w:rFonts w:ascii="Times New Roman" w:hAnsi="Times New Roman" w:cs="Times New Roman"/>
          <w:sz w:val="22"/>
          <w:szCs w:val="22"/>
        </w:rPr>
      </w:pPr>
      <w:r w:rsidRPr="00747765">
        <w:rPr>
          <w:rFonts w:ascii="Times New Roman" w:hAnsi="Times New Roman" w:cs="Times New Roman"/>
          <w:sz w:val="22"/>
          <w:szCs w:val="22"/>
        </w:rPr>
        <w:t>_______________________________________________________________________________________</w:t>
      </w:r>
    </w:p>
    <w:p w:rsidR="00B070CB" w:rsidRPr="00747765" w:rsidRDefault="00B070CB" w:rsidP="00B070CB">
      <w:pPr>
        <w:pStyle w:val="ConsNonformat"/>
        <w:widowControl/>
        <w:tabs>
          <w:tab w:val="left" w:pos="9639"/>
        </w:tabs>
        <w:jc w:val="both"/>
        <w:rPr>
          <w:rFonts w:ascii="Times New Roman" w:hAnsi="Times New Roman" w:cs="Times New Roman"/>
          <w:sz w:val="22"/>
          <w:szCs w:val="22"/>
        </w:rPr>
      </w:pPr>
      <w:r w:rsidRPr="00747765">
        <w:rPr>
          <w:rFonts w:ascii="Times New Roman" w:hAnsi="Times New Roman" w:cs="Times New Roman"/>
          <w:sz w:val="22"/>
          <w:szCs w:val="22"/>
        </w:rPr>
        <w:t>Сокращенное наименование организации  __________________________________________________</w:t>
      </w:r>
    </w:p>
    <w:p w:rsidR="00B070CB" w:rsidRPr="00747765" w:rsidRDefault="00B070CB" w:rsidP="00B070CB">
      <w:pPr>
        <w:pStyle w:val="ConsNonformat"/>
        <w:widowControl/>
        <w:tabs>
          <w:tab w:val="left" w:pos="9639"/>
        </w:tabs>
        <w:jc w:val="both"/>
        <w:rPr>
          <w:rFonts w:ascii="Times New Roman" w:hAnsi="Times New Roman" w:cs="Times New Roman"/>
          <w:sz w:val="22"/>
          <w:szCs w:val="22"/>
        </w:rPr>
      </w:pPr>
      <w:r w:rsidRPr="00747765">
        <w:rPr>
          <w:rFonts w:ascii="Times New Roman" w:hAnsi="Times New Roman" w:cs="Times New Roman"/>
          <w:sz w:val="22"/>
          <w:szCs w:val="22"/>
        </w:rPr>
        <w:t>Юридический адрес  _____________________________________________________________________</w:t>
      </w:r>
    </w:p>
    <w:p w:rsidR="00B070CB" w:rsidRPr="00747765" w:rsidRDefault="00B070CB" w:rsidP="00B070CB">
      <w:pPr>
        <w:pStyle w:val="ConsNonformat"/>
        <w:widowControl/>
        <w:tabs>
          <w:tab w:val="left" w:pos="9639"/>
        </w:tabs>
        <w:jc w:val="both"/>
        <w:rPr>
          <w:rFonts w:ascii="Times New Roman" w:hAnsi="Times New Roman" w:cs="Times New Roman"/>
          <w:sz w:val="22"/>
          <w:szCs w:val="22"/>
        </w:rPr>
      </w:pPr>
      <w:r w:rsidRPr="00747765">
        <w:rPr>
          <w:rFonts w:ascii="Times New Roman" w:hAnsi="Times New Roman" w:cs="Times New Roman"/>
          <w:sz w:val="22"/>
          <w:szCs w:val="22"/>
        </w:rPr>
        <w:t>Фактический адрес  ______________________________________________________________________</w:t>
      </w:r>
    </w:p>
    <w:p w:rsidR="00B070CB" w:rsidRPr="00747765" w:rsidRDefault="00B070CB" w:rsidP="00B070CB">
      <w:pPr>
        <w:pStyle w:val="ConsNonformat"/>
        <w:widowControl/>
        <w:tabs>
          <w:tab w:val="left" w:pos="9639"/>
        </w:tabs>
        <w:jc w:val="both"/>
        <w:rPr>
          <w:rFonts w:ascii="Times New Roman" w:hAnsi="Times New Roman" w:cs="Times New Roman"/>
          <w:sz w:val="22"/>
          <w:szCs w:val="22"/>
        </w:rPr>
      </w:pPr>
    </w:p>
    <w:p w:rsidR="00B070CB" w:rsidRPr="00747765" w:rsidRDefault="00B070CB" w:rsidP="00B070CB">
      <w:pPr>
        <w:pStyle w:val="ConsNonformat"/>
        <w:widowControl/>
        <w:tabs>
          <w:tab w:val="left" w:pos="9639"/>
        </w:tabs>
        <w:jc w:val="both"/>
        <w:rPr>
          <w:rFonts w:ascii="Times New Roman" w:hAnsi="Times New Roman" w:cs="Times New Roman"/>
          <w:sz w:val="22"/>
          <w:szCs w:val="22"/>
        </w:rPr>
      </w:pPr>
      <w:r w:rsidRPr="00747765">
        <w:rPr>
          <w:rFonts w:ascii="Times New Roman" w:hAnsi="Times New Roman" w:cs="Times New Roman"/>
          <w:sz w:val="22"/>
          <w:szCs w:val="22"/>
        </w:rPr>
        <w:t>Руководитель организации (Ф.И.О.)________________________________________________________</w:t>
      </w:r>
    </w:p>
    <w:p w:rsidR="00B070CB" w:rsidRPr="00747765" w:rsidRDefault="00B070CB" w:rsidP="00B070CB">
      <w:pPr>
        <w:pStyle w:val="ConsNonformat"/>
        <w:widowControl/>
        <w:tabs>
          <w:tab w:val="left" w:pos="9639"/>
        </w:tabs>
        <w:jc w:val="both"/>
        <w:rPr>
          <w:rFonts w:ascii="Times New Roman" w:hAnsi="Times New Roman" w:cs="Times New Roman"/>
          <w:sz w:val="22"/>
          <w:szCs w:val="22"/>
        </w:rPr>
      </w:pPr>
      <w:r w:rsidRPr="00747765">
        <w:rPr>
          <w:rFonts w:ascii="Times New Roman" w:hAnsi="Times New Roman" w:cs="Times New Roman"/>
          <w:sz w:val="22"/>
          <w:szCs w:val="22"/>
        </w:rPr>
        <w:t>Контактный телефон_____________________________________________________________________</w:t>
      </w:r>
    </w:p>
    <w:p w:rsidR="00B070CB" w:rsidRPr="00747765" w:rsidRDefault="00B070CB" w:rsidP="00B070CB">
      <w:pPr>
        <w:pStyle w:val="ConsNonformat"/>
        <w:widowControl/>
        <w:tabs>
          <w:tab w:val="left" w:pos="9639"/>
        </w:tabs>
        <w:jc w:val="both"/>
        <w:rPr>
          <w:rFonts w:ascii="Times New Roman" w:hAnsi="Times New Roman" w:cs="Times New Roman"/>
          <w:sz w:val="22"/>
          <w:szCs w:val="22"/>
        </w:rPr>
      </w:pPr>
      <w:r w:rsidRPr="00747765">
        <w:rPr>
          <w:rFonts w:ascii="Times New Roman" w:hAnsi="Times New Roman" w:cs="Times New Roman"/>
          <w:sz w:val="22"/>
          <w:szCs w:val="22"/>
        </w:rPr>
        <w:t>Сведения о вышестоящей организации (наименование, юридический адрес) 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________________________________________________________________________________________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Наименование, адрес налоговой инспекции, в которой организация (индивидуальный предприниматель) состоит на налоговом учете ___________________________________________________________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Уставный капитал организации ___________________________________________________________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в том числе, принадлежащий государству 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муниципальным образованиям 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иностранным юридическим лицам и гражданам 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общественным и религиозным организациям 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благотворительным и иным фондам 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другим юридическим лицам ___________________________________________________________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Средняя численность работников за 2 предшествующих календарных года и последний отчетный период текущего года ____________________________________________________________________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Балансовая стоимость активов по данным бухгалтерской отчетности за 2 последних календарных года _______________________________________________________________________________________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Выручка от реализации товаров (работ, услуг) без учета налога на добавленную стоимость за 2 последних календарных года _________________________________________</w:t>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t>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Сведения о государственной регистрации на основании Свидетельства о государственной регистрации:</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регистрационный номер _________________________________________________________________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дата регистрации              ________________________________________________________________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наименование государственного органа, осуществившего регистрацию 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государственный регистрационный номер в ЕГРЮЛ (ЕГРИП) 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дата внесения записи в ЕГРЮЛ (ЕГРИП) 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Основной  вид  деятельности  по общероссийскому классификатору видов экономической деятельности: код ОКВЭД (с указанием описания кода)_________________________________________________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_______________________________________________________________________________________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 xml:space="preserve"> Основные   виды   товаров,   работ   и   услуг,   по   которым специализируется организация:</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________________________________________________________________________________________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Средний  уровень заработной платы  работников субъекта малого и среднего предпринимательства за последний месяц ________</w:t>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r>
      <w:r w:rsidRPr="00747765">
        <w:rPr>
          <w:rFonts w:ascii="Times New Roman" w:hAnsi="Times New Roman" w:cs="Times New Roman"/>
          <w:sz w:val="22"/>
          <w:szCs w:val="22"/>
        </w:rPr>
        <w:softHyphen/>
        <w:t>____________________________________________</w:t>
      </w:r>
      <w:r w:rsidRPr="00747765">
        <w:rPr>
          <w:rFonts w:ascii="Times New Roman" w:hAnsi="Times New Roman" w:cs="Times New Roman"/>
          <w:sz w:val="22"/>
          <w:szCs w:val="22"/>
        </w:rPr>
        <w:softHyphen/>
        <w:t xml:space="preserve">_____________________________      </w:t>
      </w:r>
    </w:p>
    <w:p w:rsidR="00B070CB" w:rsidRPr="00747765" w:rsidRDefault="00B070CB" w:rsidP="00B070CB">
      <w:pPr>
        <w:pStyle w:val="ConsNonformat"/>
        <w:widowControl/>
        <w:jc w:val="both"/>
        <w:rPr>
          <w:rFonts w:ascii="Times New Roman" w:hAnsi="Times New Roman" w:cs="Times New Roman"/>
          <w:bCs/>
          <w:sz w:val="22"/>
          <w:szCs w:val="22"/>
          <w:u w:val="single"/>
        </w:rPr>
      </w:pPr>
      <w:r w:rsidRPr="00747765">
        <w:rPr>
          <w:rFonts w:ascii="Times New Roman" w:hAnsi="Times New Roman" w:cs="Times New Roman"/>
          <w:sz w:val="22"/>
          <w:szCs w:val="22"/>
        </w:rPr>
        <w:t xml:space="preserve">Вид поддержки: </w:t>
      </w:r>
      <w:r w:rsidRPr="00747765">
        <w:rPr>
          <w:rFonts w:ascii="Times New Roman" w:hAnsi="Times New Roman" w:cs="Times New Roman"/>
          <w:sz w:val="22"/>
          <w:szCs w:val="22"/>
          <w:u w:val="single"/>
        </w:rPr>
        <w:t xml:space="preserve">субсидия </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lastRenderedPageBreak/>
        <w:t>Настоящим заявлением подтверждаем, что в отношении:______________________________________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_______________________________________________________________________________________</w:t>
      </w:r>
    </w:p>
    <w:p w:rsidR="00B070CB" w:rsidRPr="00747765" w:rsidRDefault="00B070CB" w:rsidP="00B070CB">
      <w:pPr>
        <w:pStyle w:val="ConsNonformat"/>
        <w:widowControl/>
        <w:jc w:val="both"/>
        <w:rPr>
          <w:rFonts w:ascii="Times New Roman" w:hAnsi="Times New Roman" w:cs="Times New Roman"/>
          <w:sz w:val="22"/>
          <w:szCs w:val="22"/>
        </w:rPr>
      </w:pPr>
      <w:r w:rsidRPr="00747765">
        <w:rPr>
          <w:rFonts w:ascii="Times New Roman" w:hAnsi="Times New Roman" w:cs="Times New Roman"/>
          <w:sz w:val="22"/>
          <w:szCs w:val="22"/>
        </w:rPr>
        <w:t>не  проводится  процедура реорганизации, ликвидации, банкротства, задолженность  по  начисленным налогам, сборам и иным обязательным  платежам в бюджеты всех уровней бюджетной системы Российской Федерации и государственные внебюджетные  фонды,  а также по бюджетным средствам, предоставленным ранее на  возвратной основе, по состоянию на _____________ отсутствует.</w:t>
      </w:r>
    </w:p>
    <w:p w:rsidR="00B070CB" w:rsidRPr="00747765" w:rsidRDefault="00B070CB" w:rsidP="00B070CB">
      <w:pPr>
        <w:pStyle w:val="ConsNonformat"/>
        <w:widowControl/>
        <w:ind w:firstLine="540"/>
        <w:jc w:val="both"/>
        <w:rPr>
          <w:rFonts w:ascii="Times New Roman" w:hAnsi="Times New Roman" w:cs="Times New Roman"/>
          <w:sz w:val="22"/>
          <w:szCs w:val="22"/>
        </w:rPr>
      </w:pPr>
      <w:r w:rsidRPr="00747765">
        <w:rPr>
          <w:rFonts w:ascii="Times New Roman" w:hAnsi="Times New Roman" w:cs="Times New Roman"/>
          <w:sz w:val="22"/>
          <w:szCs w:val="22"/>
        </w:rPr>
        <w:t>Достоверность представленной информации гарантируем.</w:t>
      </w:r>
    </w:p>
    <w:p w:rsidR="00B070CB" w:rsidRPr="00747765" w:rsidRDefault="00B070CB" w:rsidP="00B070CB">
      <w:pPr>
        <w:pStyle w:val="ConsNonformat"/>
        <w:widowControl/>
        <w:ind w:firstLine="540"/>
        <w:jc w:val="both"/>
        <w:rPr>
          <w:rFonts w:ascii="Times New Roman" w:hAnsi="Times New Roman" w:cs="Times New Roman"/>
          <w:sz w:val="22"/>
          <w:szCs w:val="22"/>
        </w:rPr>
      </w:pPr>
    </w:p>
    <w:p w:rsidR="00B070CB" w:rsidRPr="00747765" w:rsidRDefault="00B070CB" w:rsidP="00B070CB">
      <w:pPr>
        <w:pStyle w:val="ConsNonformat"/>
        <w:widowControl/>
        <w:ind w:firstLine="540"/>
        <w:jc w:val="both"/>
        <w:rPr>
          <w:rFonts w:ascii="Times New Roman" w:hAnsi="Times New Roman" w:cs="Times New Roman"/>
          <w:sz w:val="22"/>
          <w:szCs w:val="22"/>
        </w:rPr>
      </w:pPr>
      <w:r w:rsidRPr="00747765">
        <w:rPr>
          <w:rFonts w:ascii="Times New Roman" w:hAnsi="Times New Roman" w:cs="Times New Roman"/>
          <w:sz w:val="22"/>
          <w:szCs w:val="22"/>
        </w:rPr>
        <w:t>Руководитель организации      _____________________     _______________________</w:t>
      </w:r>
    </w:p>
    <w:p w:rsidR="00B070CB" w:rsidRPr="00747765" w:rsidRDefault="00B070CB" w:rsidP="00B070CB">
      <w:pPr>
        <w:pStyle w:val="ConsNonformat"/>
        <w:widowControl/>
        <w:ind w:firstLine="540"/>
        <w:jc w:val="both"/>
        <w:rPr>
          <w:rFonts w:ascii="Times New Roman" w:hAnsi="Times New Roman" w:cs="Times New Roman"/>
          <w:sz w:val="22"/>
          <w:szCs w:val="22"/>
          <w:vertAlign w:val="superscript"/>
        </w:rPr>
      </w:pPr>
      <w:r w:rsidRPr="00747765">
        <w:rPr>
          <w:rFonts w:ascii="Times New Roman" w:hAnsi="Times New Roman" w:cs="Times New Roman"/>
          <w:sz w:val="22"/>
          <w:szCs w:val="22"/>
          <w:vertAlign w:val="superscript"/>
        </w:rPr>
        <w:t xml:space="preserve">                                                                      </w:t>
      </w:r>
      <w:r w:rsidRPr="00747765">
        <w:rPr>
          <w:rFonts w:ascii="Times New Roman" w:hAnsi="Times New Roman" w:cs="Times New Roman"/>
          <w:sz w:val="22"/>
          <w:szCs w:val="22"/>
          <w:vertAlign w:val="superscript"/>
        </w:rPr>
        <w:tab/>
      </w:r>
      <w:r w:rsidRPr="00747765">
        <w:rPr>
          <w:rFonts w:ascii="Times New Roman" w:hAnsi="Times New Roman" w:cs="Times New Roman"/>
          <w:sz w:val="22"/>
          <w:szCs w:val="22"/>
          <w:vertAlign w:val="superscript"/>
        </w:rPr>
        <w:tab/>
        <w:t xml:space="preserve"> (подпись, печать)                                           </w:t>
      </w:r>
      <w:r w:rsidRPr="00747765">
        <w:rPr>
          <w:rFonts w:ascii="Times New Roman" w:hAnsi="Times New Roman" w:cs="Times New Roman"/>
          <w:sz w:val="22"/>
          <w:szCs w:val="22"/>
          <w:vertAlign w:val="superscript"/>
        </w:rPr>
        <w:tab/>
        <w:t xml:space="preserve">(Ф.И.О.) </w:t>
      </w:r>
    </w:p>
    <w:p w:rsidR="00B070CB" w:rsidRPr="00747765" w:rsidRDefault="00B070CB" w:rsidP="00B070CB">
      <w:pPr>
        <w:pStyle w:val="ConsNonformat"/>
        <w:widowControl/>
        <w:ind w:firstLine="540"/>
        <w:jc w:val="both"/>
        <w:rPr>
          <w:rFonts w:ascii="Times New Roman" w:hAnsi="Times New Roman" w:cs="Times New Roman"/>
          <w:sz w:val="22"/>
          <w:szCs w:val="22"/>
        </w:rPr>
      </w:pPr>
      <w:r w:rsidRPr="00747765">
        <w:rPr>
          <w:rFonts w:ascii="Times New Roman" w:hAnsi="Times New Roman" w:cs="Times New Roman"/>
          <w:sz w:val="22"/>
          <w:szCs w:val="22"/>
        </w:rPr>
        <w:t>Главный бухгалтер организации _____________________     ______________________</w:t>
      </w:r>
    </w:p>
    <w:p w:rsidR="00B070CB" w:rsidRPr="00747765" w:rsidRDefault="00B070CB" w:rsidP="00B070CB">
      <w:pPr>
        <w:pStyle w:val="ConsNonformat"/>
        <w:widowControl/>
        <w:ind w:firstLine="540"/>
        <w:jc w:val="both"/>
        <w:rPr>
          <w:rFonts w:ascii="Times New Roman" w:hAnsi="Times New Roman" w:cs="Times New Roman"/>
          <w:sz w:val="22"/>
          <w:szCs w:val="22"/>
          <w:vertAlign w:val="superscript"/>
        </w:rPr>
      </w:pPr>
      <w:r w:rsidRPr="00747765">
        <w:rPr>
          <w:rFonts w:ascii="Times New Roman" w:hAnsi="Times New Roman" w:cs="Times New Roman"/>
          <w:sz w:val="22"/>
          <w:szCs w:val="22"/>
          <w:vertAlign w:val="superscript"/>
        </w:rPr>
        <w:t xml:space="preserve">                                                                                       </w:t>
      </w:r>
      <w:r w:rsidRPr="00747765">
        <w:rPr>
          <w:rFonts w:ascii="Times New Roman" w:hAnsi="Times New Roman" w:cs="Times New Roman"/>
          <w:sz w:val="22"/>
          <w:szCs w:val="22"/>
          <w:vertAlign w:val="superscript"/>
        </w:rPr>
        <w:tab/>
        <w:t xml:space="preserve">(подпись)                                         </w:t>
      </w:r>
      <w:r w:rsidRPr="00747765">
        <w:rPr>
          <w:rFonts w:ascii="Times New Roman" w:hAnsi="Times New Roman" w:cs="Times New Roman"/>
          <w:sz w:val="22"/>
          <w:szCs w:val="22"/>
          <w:vertAlign w:val="superscript"/>
        </w:rPr>
        <w:tab/>
      </w:r>
      <w:r w:rsidRPr="00747765">
        <w:rPr>
          <w:rFonts w:ascii="Times New Roman" w:hAnsi="Times New Roman" w:cs="Times New Roman"/>
          <w:sz w:val="22"/>
          <w:szCs w:val="22"/>
          <w:vertAlign w:val="superscript"/>
        </w:rPr>
        <w:tab/>
        <w:t xml:space="preserve"> (Ф.И.О.)</w:t>
      </w:r>
    </w:p>
    <w:p w:rsidR="00B070CB" w:rsidRPr="00747765" w:rsidRDefault="00B070CB" w:rsidP="00B070CB">
      <w:pPr>
        <w:pStyle w:val="ConsNormal"/>
        <w:ind w:right="0" w:firstLine="550"/>
        <w:jc w:val="both"/>
        <w:rPr>
          <w:rFonts w:ascii="Times New Roman" w:hAnsi="Times New Roman" w:cs="Times New Roman"/>
          <w:bCs/>
          <w:snapToGrid w:val="0"/>
          <w:sz w:val="22"/>
          <w:szCs w:val="22"/>
        </w:rPr>
      </w:pPr>
    </w:p>
    <w:p w:rsidR="00B070CB" w:rsidRPr="00747765" w:rsidRDefault="00B070CB" w:rsidP="00B070CB">
      <w:pPr>
        <w:ind w:firstLine="550"/>
        <w:rPr>
          <w:rFonts w:ascii="Times New Roman" w:hAnsi="Times New Roman"/>
        </w:rPr>
      </w:pPr>
    </w:p>
    <w:p w:rsidR="00B070CB" w:rsidRPr="00747765" w:rsidRDefault="00B070CB" w:rsidP="00B070CB">
      <w:pPr>
        <w:rPr>
          <w:rFonts w:ascii="Times New Roman" w:hAnsi="Times New Roman"/>
        </w:rPr>
      </w:pPr>
      <w:r w:rsidRPr="00747765">
        <w:rPr>
          <w:rFonts w:ascii="Times New Roman" w:hAnsi="Times New Roman"/>
        </w:rPr>
        <w:t>Дата принятия заявления</w:t>
      </w:r>
    </w:p>
    <w:p w:rsidR="00B070CB" w:rsidRPr="00747765" w:rsidRDefault="00B070CB" w:rsidP="00B070CB">
      <w:pPr>
        <w:rPr>
          <w:rFonts w:ascii="Times New Roman" w:hAnsi="Times New Roman"/>
          <w:sz w:val="24"/>
          <w:szCs w:val="24"/>
        </w:rPr>
      </w:pPr>
      <w:r w:rsidRPr="00747765">
        <w:rPr>
          <w:rFonts w:ascii="Times New Roman" w:hAnsi="Times New Roman"/>
        </w:rPr>
        <w:t>Сотрудником Фонда:       _____________________________________________</w:t>
      </w:r>
    </w:p>
    <w:p w:rsidR="00B070CB" w:rsidRPr="00747765" w:rsidRDefault="00B070CB" w:rsidP="00B070CB">
      <w:pPr>
        <w:rPr>
          <w:rFonts w:ascii="Times New Roman" w:hAnsi="Times New Roman"/>
          <w:sz w:val="24"/>
          <w:szCs w:val="24"/>
        </w:rPr>
      </w:pPr>
      <w:r w:rsidRPr="00747765">
        <w:rPr>
          <w:rFonts w:ascii="Times New Roman" w:hAnsi="Times New Roman"/>
          <w:sz w:val="24"/>
          <w:szCs w:val="24"/>
        </w:rPr>
        <w:t xml:space="preserve">                                                   (дата, подпись  и ФИО)</w:t>
      </w:r>
    </w:p>
    <w:p w:rsidR="00B070CB" w:rsidRPr="00747765" w:rsidRDefault="00B070CB" w:rsidP="00B070CB">
      <w:pPr>
        <w:ind w:firstLine="142"/>
        <w:rPr>
          <w:rFonts w:ascii="Times New Roman" w:hAnsi="Times New Roman"/>
          <w:sz w:val="24"/>
          <w:szCs w:val="24"/>
        </w:rPr>
      </w:pPr>
    </w:p>
    <w:p w:rsidR="00B070CB" w:rsidRPr="00747765" w:rsidRDefault="00B070CB" w:rsidP="00B070CB">
      <w:pPr>
        <w:ind w:firstLine="550"/>
        <w:rPr>
          <w:rFonts w:ascii="Times New Roman" w:hAnsi="Times New Roman"/>
          <w:sz w:val="24"/>
          <w:szCs w:val="24"/>
        </w:rPr>
      </w:pPr>
    </w:p>
    <w:p w:rsidR="00B070CB" w:rsidRPr="00747765" w:rsidRDefault="00B070CB" w:rsidP="00B070CB">
      <w:pPr>
        <w:ind w:firstLine="550"/>
        <w:rPr>
          <w:rFonts w:ascii="Times New Roman" w:hAnsi="Times New Roman"/>
          <w:sz w:val="24"/>
          <w:szCs w:val="24"/>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182E22" w:rsidRPr="00747765" w:rsidRDefault="00182E22" w:rsidP="00B070CB">
      <w:pPr>
        <w:pStyle w:val="ad"/>
        <w:spacing w:line="240" w:lineRule="auto"/>
        <w:ind w:left="0" w:right="0" w:firstLine="550"/>
        <w:jc w:val="right"/>
        <w:rPr>
          <w:rFonts w:ascii="Times New Roman" w:hAnsi="Times New Roman" w:cs="Times New Roman"/>
          <w:b/>
        </w:rPr>
      </w:pPr>
    </w:p>
    <w:p w:rsidR="00182E22" w:rsidRPr="00747765" w:rsidRDefault="00182E22"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B070CB">
      <w:pPr>
        <w:pStyle w:val="ad"/>
        <w:spacing w:line="240" w:lineRule="auto"/>
        <w:ind w:left="0" w:right="0" w:firstLine="550"/>
        <w:jc w:val="right"/>
        <w:rPr>
          <w:rFonts w:ascii="Times New Roman" w:hAnsi="Times New Roman" w:cs="Times New Roman"/>
          <w:b/>
        </w:rPr>
      </w:pPr>
    </w:p>
    <w:p w:rsidR="00B070CB" w:rsidRPr="00747765" w:rsidRDefault="00B070CB" w:rsidP="0076267B">
      <w:pPr>
        <w:pStyle w:val="ad"/>
        <w:spacing w:line="240" w:lineRule="auto"/>
        <w:ind w:left="0" w:right="0"/>
        <w:rPr>
          <w:rFonts w:ascii="Times New Roman" w:hAnsi="Times New Roman" w:cs="Times New Roman"/>
          <w:b/>
        </w:rPr>
      </w:pPr>
    </w:p>
    <w:p w:rsidR="0076267B" w:rsidRPr="00747765" w:rsidRDefault="0076267B" w:rsidP="0076267B">
      <w:pPr>
        <w:pStyle w:val="ad"/>
        <w:spacing w:line="240" w:lineRule="auto"/>
        <w:ind w:left="0" w:right="0"/>
        <w:rPr>
          <w:rFonts w:ascii="Times New Roman" w:hAnsi="Times New Roman" w:cs="Times New Roman"/>
          <w:b/>
        </w:rPr>
      </w:pPr>
    </w:p>
    <w:p w:rsidR="00B070CB" w:rsidRDefault="00B070CB" w:rsidP="00B070CB">
      <w:pPr>
        <w:pStyle w:val="ad"/>
        <w:spacing w:line="240" w:lineRule="auto"/>
        <w:ind w:left="0" w:right="0" w:firstLine="550"/>
        <w:jc w:val="right"/>
        <w:rPr>
          <w:rFonts w:ascii="Times New Roman" w:hAnsi="Times New Roman" w:cs="Times New Roman"/>
          <w:b/>
        </w:rPr>
      </w:pPr>
    </w:p>
    <w:p w:rsidR="0013625C" w:rsidRDefault="0013625C" w:rsidP="00B070CB">
      <w:pPr>
        <w:pStyle w:val="ad"/>
        <w:spacing w:line="240" w:lineRule="auto"/>
        <w:ind w:left="0" w:right="0" w:firstLine="550"/>
        <w:jc w:val="right"/>
        <w:rPr>
          <w:rFonts w:ascii="Times New Roman" w:hAnsi="Times New Roman" w:cs="Times New Roman"/>
          <w:b/>
        </w:rPr>
      </w:pPr>
    </w:p>
    <w:p w:rsidR="0013625C" w:rsidRPr="00747765" w:rsidRDefault="0013625C" w:rsidP="00B070CB">
      <w:pPr>
        <w:pStyle w:val="ad"/>
        <w:spacing w:line="240" w:lineRule="auto"/>
        <w:ind w:left="0" w:right="0" w:firstLine="550"/>
        <w:jc w:val="right"/>
        <w:rPr>
          <w:rFonts w:ascii="Times New Roman" w:hAnsi="Times New Roman" w:cs="Times New Roman"/>
          <w:b/>
        </w:rPr>
      </w:pPr>
    </w:p>
    <w:p w:rsidR="00B070CB" w:rsidRDefault="00B070CB" w:rsidP="00B070CB">
      <w:pPr>
        <w:pStyle w:val="ad"/>
        <w:spacing w:line="240" w:lineRule="auto"/>
        <w:ind w:left="0" w:right="0"/>
        <w:rPr>
          <w:rFonts w:ascii="Times New Roman" w:hAnsi="Times New Roman" w:cs="Times New Roman"/>
          <w:b/>
        </w:rPr>
      </w:pPr>
    </w:p>
    <w:p w:rsidR="00A70BF9" w:rsidRDefault="00A70BF9" w:rsidP="00B070CB">
      <w:pPr>
        <w:pStyle w:val="ad"/>
        <w:spacing w:line="240" w:lineRule="auto"/>
        <w:ind w:left="0" w:right="0"/>
        <w:rPr>
          <w:rFonts w:ascii="Times New Roman" w:hAnsi="Times New Roman" w:cs="Times New Roman"/>
          <w:b/>
        </w:rPr>
      </w:pPr>
    </w:p>
    <w:p w:rsidR="00A70BF9" w:rsidRPr="00747765" w:rsidRDefault="00A70BF9" w:rsidP="00B070CB">
      <w:pPr>
        <w:pStyle w:val="ad"/>
        <w:spacing w:line="240" w:lineRule="auto"/>
        <w:ind w:left="0" w:right="0"/>
        <w:rPr>
          <w:rFonts w:ascii="Times New Roman" w:hAnsi="Times New Roman" w:cs="Times New Roman"/>
          <w:b/>
        </w:rPr>
      </w:pPr>
    </w:p>
    <w:p w:rsidR="00B070CB" w:rsidRPr="00747765" w:rsidRDefault="00B070CB" w:rsidP="00B070CB">
      <w:pPr>
        <w:ind w:firstLine="550"/>
        <w:contextualSpacing/>
        <w:jc w:val="right"/>
        <w:rPr>
          <w:rFonts w:ascii="Times New Roman" w:hAnsi="Times New Roman"/>
          <w:sz w:val="24"/>
          <w:szCs w:val="24"/>
        </w:rPr>
      </w:pPr>
    </w:p>
    <w:p w:rsidR="0076267B" w:rsidRPr="00747765" w:rsidRDefault="00B070CB" w:rsidP="0013625C">
      <w:pPr>
        <w:tabs>
          <w:tab w:val="left" w:pos="2835"/>
          <w:tab w:val="left" w:pos="4395"/>
          <w:tab w:val="left" w:pos="4678"/>
          <w:tab w:val="left" w:pos="5245"/>
        </w:tabs>
        <w:ind w:firstLine="4678"/>
        <w:contextualSpacing/>
        <w:jc w:val="right"/>
        <w:rPr>
          <w:rFonts w:ascii="Times New Roman" w:hAnsi="Times New Roman"/>
          <w:b/>
          <w:sz w:val="20"/>
          <w:szCs w:val="20"/>
        </w:rPr>
      </w:pPr>
      <w:r w:rsidRPr="00747765">
        <w:rPr>
          <w:rFonts w:ascii="Times New Roman" w:hAnsi="Times New Roman"/>
          <w:b/>
          <w:sz w:val="20"/>
          <w:szCs w:val="20"/>
        </w:rPr>
        <w:lastRenderedPageBreak/>
        <w:t>Приложение 2</w:t>
      </w:r>
    </w:p>
    <w:p w:rsidR="0013625C" w:rsidRDefault="00B070CB" w:rsidP="0013625C">
      <w:pPr>
        <w:spacing w:after="0"/>
        <w:jc w:val="right"/>
        <w:rPr>
          <w:rFonts w:ascii="Times New Roman" w:hAnsi="Times New Roman"/>
          <w:bCs/>
          <w:sz w:val="20"/>
          <w:szCs w:val="20"/>
        </w:rPr>
      </w:pPr>
      <w:r w:rsidRPr="0013625C">
        <w:rPr>
          <w:rFonts w:ascii="Times New Roman" w:hAnsi="Times New Roman"/>
          <w:bCs/>
          <w:sz w:val="20"/>
          <w:szCs w:val="20"/>
        </w:rPr>
        <w:t xml:space="preserve">к Порядку предоставления </w:t>
      </w:r>
    </w:p>
    <w:p w:rsidR="0013625C" w:rsidRDefault="0013625C" w:rsidP="0013625C">
      <w:pPr>
        <w:spacing w:after="0"/>
        <w:jc w:val="right"/>
        <w:rPr>
          <w:rFonts w:ascii="Times New Roman" w:hAnsi="Times New Roman"/>
          <w:sz w:val="20"/>
          <w:szCs w:val="20"/>
        </w:rPr>
      </w:pPr>
      <w:r w:rsidRPr="0013625C">
        <w:rPr>
          <w:rFonts w:ascii="Times New Roman" w:hAnsi="Times New Roman"/>
          <w:sz w:val="20"/>
          <w:szCs w:val="20"/>
        </w:rPr>
        <w:t xml:space="preserve">субъектам малого и среднего предпринимательства </w:t>
      </w:r>
    </w:p>
    <w:p w:rsidR="0013625C" w:rsidRPr="0013625C" w:rsidRDefault="0013625C" w:rsidP="0013625C">
      <w:pPr>
        <w:spacing w:after="0"/>
        <w:jc w:val="right"/>
        <w:rPr>
          <w:rFonts w:ascii="Times New Roman" w:hAnsi="Times New Roman"/>
          <w:bCs/>
          <w:sz w:val="20"/>
          <w:szCs w:val="20"/>
        </w:rPr>
      </w:pPr>
      <w:r w:rsidRPr="0013625C">
        <w:rPr>
          <w:rFonts w:ascii="Times New Roman" w:hAnsi="Times New Roman"/>
          <w:sz w:val="20"/>
          <w:szCs w:val="20"/>
        </w:rPr>
        <w:t>государственной поддержки</w:t>
      </w:r>
      <w:r>
        <w:rPr>
          <w:rFonts w:ascii="Times New Roman" w:hAnsi="Times New Roman"/>
          <w:sz w:val="20"/>
          <w:szCs w:val="20"/>
        </w:rPr>
        <w:t xml:space="preserve"> </w:t>
      </w:r>
      <w:r w:rsidRPr="0013625C">
        <w:rPr>
          <w:rFonts w:ascii="Times New Roman" w:hAnsi="Times New Roman"/>
          <w:bCs/>
          <w:sz w:val="20"/>
          <w:szCs w:val="20"/>
        </w:rPr>
        <w:t>в форме субсидий</w:t>
      </w:r>
    </w:p>
    <w:p w:rsidR="0013625C" w:rsidRPr="0013625C" w:rsidRDefault="0013625C" w:rsidP="0013625C">
      <w:pPr>
        <w:tabs>
          <w:tab w:val="left" w:pos="2835"/>
          <w:tab w:val="left" w:pos="3969"/>
          <w:tab w:val="left" w:pos="4678"/>
          <w:tab w:val="left" w:pos="5245"/>
        </w:tabs>
        <w:ind w:firstLine="4678"/>
        <w:contextualSpacing/>
        <w:jc w:val="right"/>
        <w:rPr>
          <w:rFonts w:ascii="Times New Roman" w:hAnsi="Times New Roman"/>
          <w:b/>
          <w:sz w:val="20"/>
          <w:szCs w:val="20"/>
        </w:rPr>
      </w:pPr>
    </w:p>
    <w:p w:rsidR="0013625C" w:rsidRDefault="0013625C" w:rsidP="0013625C">
      <w:pPr>
        <w:tabs>
          <w:tab w:val="left" w:pos="2835"/>
          <w:tab w:val="left" w:pos="3969"/>
          <w:tab w:val="left" w:pos="4678"/>
          <w:tab w:val="left" w:pos="5245"/>
        </w:tabs>
        <w:ind w:firstLine="4678"/>
        <w:contextualSpacing/>
        <w:jc w:val="both"/>
        <w:rPr>
          <w:b/>
        </w:rPr>
      </w:pPr>
    </w:p>
    <w:p w:rsidR="00B070CB" w:rsidRPr="00747765" w:rsidRDefault="00B070CB" w:rsidP="0013625C">
      <w:pPr>
        <w:tabs>
          <w:tab w:val="left" w:pos="2835"/>
          <w:tab w:val="left" w:pos="3969"/>
          <w:tab w:val="left" w:pos="4678"/>
          <w:tab w:val="left" w:pos="5245"/>
        </w:tabs>
        <w:ind w:firstLine="4678"/>
        <w:contextualSpacing/>
        <w:jc w:val="both"/>
        <w:rPr>
          <w:b/>
        </w:rPr>
      </w:pPr>
      <w:r w:rsidRPr="00747765">
        <w:rPr>
          <w:b/>
        </w:rPr>
        <w:t xml:space="preserve">Расчет </w:t>
      </w:r>
    </w:p>
    <w:p w:rsidR="00B070CB" w:rsidRPr="00747765" w:rsidRDefault="00B070CB" w:rsidP="0013625C">
      <w:pPr>
        <w:pStyle w:val="ae"/>
        <w:spacing w:after="0"/>
        <w:ind w:left="0" w:firstLine="540"/>
        <w:jc w:val="center"/>
        <w:rPr>
          <w:b/>
        </w:rPr>
      </w:pPr>
      <w:r w:rsidRPr="00747765">
        <w:rPr>
          <w:b/>
        </w:rPr>
        <w:t xml:space="preserve">субсидии, предоставляемой за счет средств </w:t>
      </w:r>
    </w:p>
    <w:p w:rsidR="00B070CB" w:rsidRPr="00747765" w:rsidRDefault="00B070CB" w:rsidP="00B070CB">
      <w:pPr>
        <w:pStyle w:val="ae"/>
        <w:spacing w:after="0"/>
        <w:ind w:left="0" w:firstLine="540"/>
        <w:jc w:val="center"/>
        <w:rPr>
          <w:b/>
        </w:rPr>
      </w:pPr>
      <w:r w:rsidRPr="00747765">
        <w:rPr>
          <w:b/>
        </w:rPr>
        <w:t>муниципального образования сельского поселения «Саганнурское»</w:t>
      </w:r>
    </w:p>
    <w:p w:rsidR="00B070CB" w:rsidRPr="00747765" w:rsidRDefault="00B070CB" w:rsidP="00B070CB">
      <w:pPr>
        <w:pStyle w:val="ae"/>
        <w:spacing w:after="0"/>
        <w:ind w:left="0" w:firstLine="540"/>
        <w:jc w:val="center"/>
      </w:pPr>
      <w:r w:rsidRPr="00747765">
        <w:t>(полное наименование получателя субсидии)</w:t>
      </w:r>
    </w:p>
    <w:p w:rsidR="00B070CB" w:rsidRPr="00747765" w:rsidRDefault="00B070CB" w:rsidP="00B070CB">
      <w:pPr>
        <w:pStyle w:val="ConsNonformat"/>
        <w:ind w:firstLine="540"/>
        <w:jc w:val="center"/>
        <w:rPr>
          <w:rFonts w:ascii="Times New Roman" w:hAnsi="Times New Roman" w:cs="Times New Roman"/>
          <w:b/>
        </w:rPr>
      </w:pPr>
    </w:p>
    <w:p w:rsidR="00B070CB" w:rsidRPr="00747765" w:rsidRDefault="00B070CB" w:rsidP="00B070CB">
      <w:pPr>
        <w:pStyle w:val="ConsNonformat"/>
        <w:widowControl/>
        <w:rPr>
          <w:rFonts w:ascii="Times New Roman" w:hAnsi="Times New Roman" w:cs="Times New Roman"/>
          <w:sz w:val="20"/>
          <w:szCs w:val="20"/>
        </w:rPr>
      </w:pPr>
      <w:r w:rsidRPr="00747765">
        <w:rPr>
          <w:rFonts w:ascii="Times New Roman" w:hAnsi="Times New Roman" w:cs="Times New Roman"/>
          <w:sz w:val="20"/>
          <w:szCs w:val="20"/>
        </w:rPr>
        <w:t xml:space="preserve">ИНН/КПП ____________________________________  р/сч _______________________________ </w:t>
      </w:r>
    </w:p>
    <w:p w:rsidR="00B070CB" w:rsidRPr="00747765" w:rsidRDefault="00B070CB" w:rsidP="00B070CB">
      <w:pPr>
        <w:pStyle w:val="ConsNonformat"/>
        <w:widowControl/>
        <w:rPr>
          <w:rFonts w:ascii="Times New Roman" w:hAnsi="Times New Roman" w:cs="Times New Roman"/>
          <w:sz w:val="20"/>
          <w:szCs w:val="20"/>
        </w:rPr>
      </w:pPr>
      <w:r w:rsidRPr="00747765">
        <w:rPr>
          <w:rFonts w:ascii="Times New Roman" w:hAnsi="Times New Roman" w:cs="Times New Roman"/>
          <w:sz w:val="20"/>
          <w:szCs w:val="20"/>
        </w:rPr>
        <w:t xml:space="preserve">Наименование банка _______________________________________________________________ </w:t>
      </w:r>
    </w:p>
    <w:p w:rsidR="00B070CB" w:rsidRPr="00747765" w:rsidRDefault="00B070CB" w:rsidP="00B070CB">
      <w:pPr>
        <w:pStyle w:val="ConsNonformat"/>
        <w:widowControl/>
        <w:rPr>
          <w:rFonts w:ascii="Times New Roman" w:hAnsi="Times New Roman" w:cs="Times New Roman"/>
          <w:sz w:val="20"/>
          <w:szCs w:val="20"/>
        </w:rPr>
      </w:pPr>
      <w:r w:rsidRPr="00747765">
        <w:rPr>
          <w:rFonts w:ascii="Times New Roman" w:hAnsi="Times New Roman" w:cs="Times New Roman"/>
          <w:sz w:val="20"/>
          <w:szCs w:val="20"/>
        </w:rPr>
        <w:t>БИК _____________, кор. счет________________________________________________________</w:t>
      </w:r>
    </w:p>
    <w:p w:rsidR="00B070CB" w:rsidRPr="00747765" w:rsidRDefault="00B070CB" w:rsidP="00B070CB">
      <w:pPr>
        <w:pStyle w:val="ConsNonformat"/>
        <w:widowControl/>
        <w:rPr>
          <w:rFonts w:ascii="Times New Roman" w:hAnsi="Times New Roman" w:cs="Times New Roman"/>
          <w:sz w:val="20"/>
          <w:szCs w:val="20"/>
        </w:rPr>
      </w:pPr>
      <w:r w:rsidRPr="00747765">
        <w:rPr>
          <w:rFonts w:ascii="Times New Roman" w:hAnsi="Times New Roman" w:cs="Times New Roman"/>
          <w:sz w:val="20"/>
          <w:szCs w:val="20"/>
        </w:rPr>
        <w:t>Вид деятельности по ОКВЭД  ________________________________________________________</w:t>
      </w:r>
    </w:p>
    <w:p w:rsidR="00B070CB" w:rsidRPr="00747765" w:rsidRDefault="00B070CB" w:rsidP="00B070CB">
      <w:pPr>
        <w:autoSpaceDE w:val="0"/>
        <w:autoSpaceDN w:val="0"/>
        <w:adjustRightInd w:val="0"/>
        <w:rPr>
          <w:rFonts w:ascii="Times New Roman" w:hAnsi="Times New Roman"/>
          <w:sz w:val="20"/>
          <w:szCs w:val="20"/>
        </w:rPr>
      </w:pPr>
      <w:r w:rsidRPr="00747765">
        <w:rPr>
          <w:rFonts w:ascii="Times New Roman" w:hAnsi="Times New Roman"/>
          <w:sz w:val="20"/>
          <w:szCs w:val="20"/>
        </w:rPr>
        <w:t>По договору лизинга № ___________ от ____________ 20__ года, заключенному с __________________________________________________________________________________</w:t>
      </w:r>
    </w:p>
    <w:p w:rsidR="00B070CB" w:rsidRPr="00747765" w:rsidRDefault="00B070CB" w:rsidP="00B070CB">
      <w:pPr>
        <w:autoSpaceDE w:val="0"/>
        <w:autoSpaceDN w:val="0"/>
        <w:adjustRightInd w:val="0"/>
        <w:ind w:firstLine="540"/>
        <w:jc w:val="center"/>
        <w:rPr>
          <w:rFonts w:ascii="Times New Roman" w:hAnsi="Times New Roman"/>
          <w:sz w:val="20"/>
          <w:szCs w:val="20"/>
        </w:rPr>
      </w:pPr>
      <w:r w:rsidRPr="00747765">
        <w:rPr>
          <w:rFonts w:ascii="Times New Roman" w:hAnsi="Times New Roman"/>
          <w:sz w:val="20"/>
          <w:szCs w:val="20"/>
        </w:rPr>
        <w:t>(наименование лизингодателя)</w:t>
      </w:r>
    </w:p>
    <w:p w:rsidR="00B070CB" w:rsidRPr="00747765" w:rsidRDefault="00B070CB" w:rsidP="0076267B">
      <w:pPr>
        <w:autoSpaceDE w:val="0"/>
        <w:autoSpaceDN w:val="0"/>
        <w:adjustRightInd w:val="0"/>
        <w:ind w:firstLine="540"/>
        <w:rPr>
          <w:rFonts w:ascii="Times New Roman" w:hAnsi="Times New Roman"/>
          <w:sz w:val="20"/>
          <w:szCs w:val="20"/>
        </w:rPr>
      </w:pPr>
      <w:r w:rsidRPr="00747765">
        <w:rPr>
          <w:rFonts w:ascii="Times New Roman" w:hAnsi="Times New Roman"/>
          <w:sz w:val="20"/>
          <w:szCs w:val="20"/>
        </w:rPr>
        <w:t>1. Сумма  первоначального лизингового  платежа  в  соответствии   с   графиком платежей по договору лизинга ________________________________________________________________________________ _______________________________________________________________</w:t>
      </w:r>
      <w:r w:rsidR="0076267B" w:rsidRPr="00747765">
        <w:rPr>
          <w:rFonts w:ascii="Times New Roman" w:hAnsi="Times New Roman"/>
          <w:sz w:val="20"/>
          <w:szCs w:val="20"/>
        </w:rPr>
        <w:t>________________________</w:t>
      </w:r>
    </w:p>
    <w:tbl>
      <w:tblPr>
        <w:tblW w:w="8801"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8"/>
        <w:gridCol w:w="2772"/>
        <w:gridCol w:w="3241"/>
      </w:tblGrid>
      <w:tr w:rsidR="00B070CB" w:rsidRPr="00747765" w:rsidTr="00B10C53">
        <w:trPr>
          <w:trHeight w:val="1376"/>
          <w:jc w:val="center"/>
        </w:trPr>
        <w:tc>
          <w:tcPr>
            <w:tcW w:w="2788" w:type="dxa"/>
            <w:tcBorders>
              <w:top w:val="single" w:sz="4" w:space="0" w:color="auto"/>
              <w:left w:val="single" w:sz="4" w:space="0" w:color="auto"/>
              <w:bottom w:val="single" w:sz="4" w:space="0" w:color="auto"/>
              <w:right w:val="single" w:sz="4" w:space="0" w:color="auto"/>
            </w:tcBorders>
          </w:tcPr>
          <w:p w:rsidR="00B070CB" w:rsidRPr="00747765" w:rsidRDefault="00B070CB" w:rsidP="00B10C53">
            <w:pPr>
              <w:autoSpaceDE w:val="0"/>
              <w:autoSpaceDN w:val="0"/>
              <w:adjustRightInd w:val="0"/>
              <w:jc w:val="center"/>
              <w:rPr>
                <w:rFonts w:ascii="Times New Roman" w:hAnsi="Times New Roman"/>
                <w:b/>
                <w:sz w:val="20"/>
                <w:szCs w:val="20"/>
              </w:rPr>
            </w:pPr>
            <w:r w:rsidRPr="00747765">
              <w:rPr>
                <w:rFonts w:ascii="Times New Roman" w:hAnsi="Times New Roman"/>
                <w:b/>
                <w:sz w:val="20"/>
                <w:szCs w:val="20"/>
              </w:rPr>
              <w:t>Сумма первоначального лизингового платежа, рублей</w:t>
            </w:r>
          </w:p>
        </w:tc>
        <w:tc>
          <w:tcPr>
            <w:tcW w:w="2772" w:type="dxa"/>
            <w:tcBorders>
              <w:top w:val="single" w:sz="4" w:space="0" w:color="auto"/>
              <w:left w:val="single" w:sz="4" w:space="0" w:color="auto"/>
              <w:bottom w:val="single" w:sz="4" w:space="0" w:color="auto"/>
              <w:right w:val="single" w:sz="4" w:space="0" w:color="auto"/>
            </w:tcBorders>
          </w:tcPr>
          <w:p w:rsidR="00B070CB" w:rsidRPr="00747765" w:rsidRDefault="00B070CB" w:rsidP="00B10C53">
            <w:pPr>
              <w:autoSpaceDE w:val="0"/>
              <w:autoSpaceDN w:val="0"/>
              <w:adjustRightInd w:val="0"/>
              <w:jc w:val="center"/>
              <w:rPr>
                <w:rFonts w:ascii="Times New Roman" w:hAnsi="Times New Roman"/>
                <w:b/>
                <w:sz w:val="20"/>
                <w:szCs w:val="20"/>
              </w:rPr>
            </w:pPr>
            <w:r w:rsidRPr="00747765">
              <w:rPr>
                <w:rFonts w:ascii="Times New Roman" w:hAnsi="Times New Roman"/>
                <w:b/>
                <w:sz w:val="20"/>
                <w:szCs w:val="20"/>
              </w:rPr>
              <w:t xml:space="preserve">Доля расходов </w:t>
            </w:r>
          </w:p>
          <w:p w:rsidR="00B070CB" w:rsidRPr="00747765" w:rsidRDefault="00B070CB" w:rsidP="00B10C53">
            <w:pPr>
              <w:autoSpaceDE w:val="0"/>
              <w:autoSpaceDN w:val="0"/>
              <w:adjustRightInd w:val="0"/>
              <w:jc w:val="center"/>
              <w:rPr>
                <w:rFonts w:ascii="Times New Roman" w:hAnsi="Times New Roman"/>
                <w:b/>
                <w:sz w:val="20"/>
                <w:szCs w:val="20"/>
              </w:rPr>
            </w:pPr>
            <w:r w:rsidRPr="00747765">
              <w:rPr>
                <w:rFonts w:ascii="Times New Roman" w:hAnsi="Times New Roman"/>
                <w:b/>
                <w:sz w:val="20"/>
                <w:szCs w:val="20"/>
              </w:rPr>
              <w:t xml:space="preserve">на уплату </w:t>
            </w:r>
          </w:p>
          <w:p w:rsidR="00B070CB" w:rsidRPr="00747765" w:rsidRDefault="00B070CB" w:rsidP="00B10C53">
            <w:pPr>
              <w:autoSpaceDE w:val="0"/>
              <w:autoSpaceDN w:val="0"/>
              <w:adjustRightInd w:val="0"/>
              <w:jc w:val="center"/>
              <w:rPr>
                <w:rFonts w:ascii="Times New Roman" w:hAnsi="Times New Roman"/>
                <w:b/>
                <w:sz w:val="20"/>
                <w:szCs w:val="20"/>
              </w:rPr>
            </w:pPr>
            <w:r w:rsidRPr="00747765">
              <w:rPr>
                <w:rFonts w:ascii="Times New Roman" w:hAnsi="Times New Roman"/>
                <w:b/>
                <w:sz w:val="20"/>
                <w:szCs w:val="20"/>
              </w:rPr>
              <w:t xml:space="preserve">лизингового </w:t>
            </w:r>
          </w:p>
          <w:p w:rsidR="00B070CB" w:rsidRPr="00747765" w:rsidRDefault="00B070CB" w:rsidP="00B10C53">
            <w:pPr>
              <w:autoSpaceDE w:val="0"/>
              <w:autoSpaceDN w:val="0"/>
              <w:adjustRightInd w:val="0"/>
              <w:jc w:val="center"/>
              <w:rPr>
                <w:rFonts w:ascii="Times New Roman" w:hAnsi="Times New Roman"/>
                <w:b/>
                <w:sz w:val="20"/>
                <w:szCs w:val="20"/>
              </w:rPr>
            </w:pPr>
            <w:r w:rsidRPr="00747765">
              <w:rPr>
                <w:rFonts w:ascii="Times New Roman" w:hAnsi="Times New Roman"/>
                <w:b/>
                <w:sz w:val="20"/>
                <w:szCs w:val="20"/>
              </w:rPr>
              <w:t>платежа,</w:t>
            </w:r>
          </w:p>
          <w:p w:rsidR="00B070CB" w:rsidRPr="00747765" w:rsidRDefault="00B070CB" w:rsidP="00B10C53">
            <w:pPr>
              <w:autoSpaceDE w:val="0"/>
              <w:autoSpaceDN w:val="0"/>
              <w:adjustRightInd w:val="0"/>
              <w:jc w:val="center"/>
              <w:rPr>
                <w:rFonts w:ascii="Times New Roman" w:hAnsi="Times New Roman"/>
                <w:b/>
                <w:sz w:val="20"/>
                <w:szCs w:val="20"/>
              </w:rPr>
            </w:pPr>
            <w:r w:rsidRPr="00747765">
              <w:rPr>
                <w:rFonts w:ascii="Times New Roman" w:hAnsi="Times New Roman"/>
                <w:b/>
                <w:sz w:val="20"/>
                <w:szCs w:val="20"/>
              </w:rPr>
              <w:t xml:space="preserve">принимаемая к     </w:t>
            </w:r>
            <w:r w:rsidRPr="00747765">
              <w:rPr>
                <w:rFonts w:ascii="Times New Roman" w:hAnsi="Times New Roman"/>
                <w:b/>
                <w:sz w:val="20"/>
                <w:szCs w:val="20"/>
              </w:rPr>
              <w:br/>
              <w:t>возмещению (%)</w:t>
            </w:r>
          </w:p>
        </w:tc>
        <w:tc>
          <w:tcPr>
            <w:tcW w:w="3241" w:type="dxa"/>
            <w:tcBorders>
              <w:top w:val="single" w:sz="4" w:space="0" w:color="auto"/>
              <w:left w:val="single" w:sz="4" w:space="0" w:color="auto"/>
              <w:bottom w:val="single" w:sz="4" w:space="0" w:color="auto"/>
              <w:right w:val="single" w:sz="4" w:space="0" w:color="auto"/>
            </w:tcBorders>
          </w:tcPr>
          <w:p w:rsidR="00B070CB" w:rsidRPr="00747765" w:rsidRDefault="0013625C" w:rsidP="00B10C53">
            <w:pPr>
              <w:pStyle w:val="ConsCell"/>
              <w:widowControl/>
              <w:jc w:val="center"/>
              <w:rPr>
                <w:rFonts w:ascii="Times New Roman" w:hAnsi="Times New Roman" w:cs="Times New Roman"/>
                <w:b/>
                <w:sz w:val="20"/>
                <w:szCs w:val="20"/>
              </w:rPr>
            </w:pPr>
            <w:r>
              <w:rPr>
                <w:rFonts w:ascii="Times New Roman" w:hAnsi="Times New Roman" w:cs="Times New Roman"/>
                <w:b/>
                <w:sz w:val="20"/>
                <w:szCs w:val="20"/>
              </w:rPr>
              <w:t>Размер субсидии</w:t>
            </w:r>
            <w:r w:rsidR="00B070CB" w:rsidRPr="00747765">
              <w:rPr>
                <w:rFonts w:ascii="Times New Roman" w:hAnsi="Times New Roman" w:cs="Times New Roman"/>
                <w:b/>
                <w:sz w:val="20"/>
                <w:szCs w:val="20"/>
              </w:rPr>
              <w:t>, рублей</w:t>
            </w:r>
          </w:p>
          <w:p w:rsidR="00B070CB" w:rsidRPr="00747765" w:rsidRDefault="00B070CB" w:rsidP="00B10C53">
            <w:pPr>
              <w:pStyle w:val="ConsCell"/>
              <w:widowControl/>
              <w:jc w:val="center"/>
              <w:rPr>
                <w:rFonts w:ascii="Times New Roman" w:hAnsi="Times New Roman" w:cs="Times New Roman"/>
                <w:b/>
                <w:sz w:val="20"/>
                <w:szCs w:val="20"/>
              </w:rPr>
            </w:pPr>
          </w:p>
          <w:p w:rsidR="00B070CB" w:rsidRPr="00747765" w:rsidRDefault="00B070CB" w:rsidP="00B10C53">
            <w:pPr>
              <w:pStyle w:val="ConsCell"/>
              <w:widowControl/>
              <w:jc w:val="center"/>
              <w:rPr>
                <w:rFonts w:ascii="Times New Roman" w:hAnsi="Times New Roman" w:cs="Times New Roman"/>
                <w:b/>
                <w:sz w:val="20"/>
                <w:szCs w:val="20"/>
              </w:rPr>
            </w:pPr>
            <w:r w:rsidRPr="00747765">
              <w:rPr>
                <w:rFonts w:ascii="Times New Roman" w:hAnsi="Times New Roman" w:cs="Times New Roman"/>
                <w:b/>
                <w:sz w:val="20"/>
                <w:szCs w:val="20"/>
              </w:rPr>
              <w:t>(гр. 2 x гр. 3 )</w:t>
            </w:r>
          </w:p>
          <w:p w:rsidR="00B070CB" w:rsidRPr="00747765" w:rsidRDefault="00B070CB" w:rsidP="00B10C53">
            <w:pPr>
              <w:pStyle w:val="ConsCell"/>
              <w:widowControl/>
              <w:jc w:val="center"/>
              <w:rPr>
                <w:rFonts w:ascii="Times New Roman" w:hAnsi="Times New Roman" w:cs="Times New Roman"/>
                <w:b/>
                <w:sz w:val="20"/>
                <w:szCs w:val="20"/>
              </w:rPr>
            </w:pPr>
            <w:r w:rsidRPr="00747765">
              <w:rPr>
                <w:rFonts w:ascii="Times New Roman" w:hAnsi="Times New Roman" w:cs="Times New Roman"/>
                <w:b/>
                <w:sz w:val="20"/>
                <w:szCs w:val="20"/>
              </w:rPr>
              <w:t>--------------------------</w:t>
            </w:r>
          </w:p>
          <w:p w:rsidR="00B070CB" w:rsidRPr="00747765" w:rsidRDefault="00B070CB" w:rsidP="00B10C53">
            <w:pPr>
              <w:autoSpaceDE w:val="0"/>
              <w:autoSpaceDN w:val="0"/>
              <w:adjustRightInd w:val="0"/>
              <w:jc w:val="center"/>
              <w:rPr>
                <w:rFonts w:ascii="Times New Roman" w:hAnsi="Times New Roman"/>
                <w:b/>
                <w:sz w:val="20"/>
                <w:szCs w:val="20"/>
              </w:rPr>
            </w:pPr>
            <w:r w:rsidRPr="00747765">
              <w:rPr>
                <w:rFonts w:ascii="Times New Roman" w:hAnsi="Times New Roman"/>
                <w:b/>
                <w:sz w:val="20"/>
                <w:szCs w:val="20"/>
              </w:rPr>
              <w:t>100</w:t>
            </w:r>
          </w:p>
        </w:tc>
      </w:tr>
      <w:tr w:rsidR="00B070CB" w:rsidRPr="00747765" w:rsidTr="00B10C53">
        <w:trPr>
          <w:jc w:val="center"/>
        </w:trPr>
        <w:tc>
          <w:tcPr>
            <w:tcW w:w="2788" w:type="dxa"/>
            <w:tcBorders>
              <w:top w:val="single" w:sz="4" w:space="0" w:color="auto"/>
              <w:left w:val="single" w:sz="4" w:space="0" w:color="auto"/>
              <w:bottom w:val="single" w:sz="4" w:space="0" w:color="auto"/>
              <w:right w:val="single" w:sz="4" w:space="0" w:color="auto"/>
            </w:tcBorders>
          </w:tcPr>
          <w:p w:rsidR="00B070CB" w:rsidRPr="00747765" w:rsidRDefault="00B070CB" w:rsidP="00B10C53">
            <w:pPr>
              <w:autoSpaceDE w:val="0"/>
              <w:autoSpaceDN w:val="0"/>
              <w:adjustRightInd w:val="0"/>
              <w:jc w:val="center"/>
              <w:rPr>
                <w:rFonts w:ascii="Times New Roman" w:hAnsi="Times New Roman"/>
                <w:sz w:val="20"/>
                <w:szCs w:val="20"/>
              </w:rPr>
            </w:pPr>
            <w:r w:rsidRPr="00747765">
              <w:rPr>
                <w:rFonts w:ascii="Times New Roman" w:hAnsi="Times New Roman"/>
                <w:sz w:val="20"/>
                <w:szCs w:val="20"/>
              </w:rPr>
              <w:t>1</w:t>
            </w:r>
          </w:p>
        </w:tc>
        <w:tc>
          <w:tcPr>
            <w:tcW w:w="2772" w:type="dxa"/>
            <w:tcBorders>
              <w:top w:val="single" w:sz="4" w:space="0" w:color="auto"/>
              <w:left w:val="single" w:sz="4" w:space="0" w:color="auto"/>
              <w:bottom w:val="single" w:sz="4" w:space="0" w:color="auto"/>
              <w:right w:val="single" w:sz="4" w:space="0" w:color="auto"/>
            </w:tcBorders>
          </w:tcPr>
          <w:p w:rsidR="00B070CB" w:rsidRPr="00747765" w:rsidRDefault="00B070CB" w:rsidP="00B10C53">
            <w:pPr>
              <w:autoSpaceDE w:val="0"/>
              <w:autoSpaceDN w:val="0"/>
              <w:adjustRightInd w:val="0"/>
              <w:jc w:val="center"/>
              <w:rPr>
                <w:rFonts w:ascii="Times New Roman" w:hAnsi="Times New Roman"/>
                <w:sz w:val="20"/>
                <w:szCs w:val="20"/>
              </w:rPr>
            </w:pPr>
            <w:r w:rsidRPr="00747765">
              <w:rPr>
                <w:rFonts w:ascii="Times New Roman" w:hAnsi="Times New Roman"/>
                <w:sz w:val="20"/>
                <w:szCs w:val="20"/>
              </w:rPr>
              <w:t>2</w:t>
            </w:r>
          </w:p>
        </w:tc>
        <w:tc>
          <w:tcPr>
            <w:tcW w:w="3241" w:type="dxa"/>
            <w:tcBorders>
              <w:top w:val="single" w:sz="4" w:space="0" w:color="auto"/>
              <w:left w:val="single" w:sz="4" w:space="0" w:color="auto"/>
              <w:bottom w:val="single" w:sz="4" w:space="0" w:color="auto"/>
              <w:right w:val="single" w:sz="4" w:space="0" w:color="auto"/>
            </w:tcBorders>
          </w:tcPr>
          <w:p w:rsidR="00B070CB" w:rsidRPr="00747765" w:rsidRDefault="00B070CB" w:rsidP="00B10C53">
            <w:pPr>
              <w:autoSpaceDE w:val="0"/>
              <w:autoSpaceDN w:val="0"/>
              <w:adjustRightInd w:val="0"/>
              <w:jc w:val="center"/>
              <w:rPr>
                <w:rFonts w:ascii="Times New Roman" w:hAnsi="Times New Roman"/>
                <w:sz w:val="20"/>
                <w:szCs w:val="20"/>
              </w:rPr>
            </w:pPr>
            <w:r w:rsidRPr="00747765">
              <w:rPr>
                <w:rFonts w:ascii="Times New Roman" w:hAnsi="Times New Roman"/>
                <w:sz w:val="20"/>
                <w:szCs w:val="20"/>
              </w:rPr>
              <w:t>3</w:t>
            </w:r>
          </w:p>
        </w:tc>
      </w:tr>
      <w:tr w:rsidR="00B070CB" w:rsidRPr="00747765" w:rsidTr="00B10C53">
        <w:trPr>
          <w:jc w:val="center"/>
        </w:trPr>
        <w:tc>
          <w:tcPr>
            <w:tcW w:w="2788" w:type="dxa"/>
            <w:tcBorders>
              <w:top w:val="single" w:sz="4" w:space="0" w:color="auto"/>
              <w:left w:val="single" w:sz="4" w:space="0" w:color="auto"/>
              <w:bottom w:val="single" w:sz="4" w:space="0" w:color="auto"/>
              <w:right w:val="single" w:sz="4" w:space="0" w:color="auto"/>
            </w:tcBorders>
          </w:tcPr>
          <w:p w:rsidR="00B070CB" w:rsidRPr="00747765" w:rsidRDefault="00B070CB" w:rsidP="00B10C53">
            <w:pPr>
              <w:autoSpaceDE w:val="0"/>
              <w:autoSpaceDN w:val="0"/>
              <w:adjustRightInd w:val="0"/>
              <w:rPr>
                <w:rFonts w:ascii="Times New Roman" w:hAnsi="Times New Roman"/>
                <w:sz w:val="20"/>
                <w:szCs w:val="20"/>
              </w:rPr>
            </w:pPr>
          </w:p>
        </w:tc>
        <w:tc>
          <w:tcPr>
            <w:tcW w:w="2772" w:type="dxa"/>
            <w:tcBorders>
              <w:top w:val="single" w:sz="4" w:space="0" w:color="auto"/>
              <w:left w:val="single" w:sz="4" w:space="0" w:color="auto"/>
              <w:bottom w:val="single" w:sz="4" w:space="0" w:color="auto"/>
              <w:right w:val="single" w:sz="4" w:space="0" w:color="auto"/>
            </w:tcBorders>
          </w:tcPr>
          <w:p w:rsidR="00B070CB" w:rsidRPr="00747765" w:rsidRDefault="00B070CB" w:rsidP="00B10C53">
            <w:pPr>
              <w:autoSpaceDE w:val="0"/>
              <w:autoSpaceDN w:val="0"/>
              <w:adjustRightInd w:val="0"/>
              <w:rPr>
                <w:rFonts w:ascii="Times New Roman" w:hAnsi="Times New Roman"/>
                <w:sz w:val="20"/>
                <w:szCs w:val="20"/>
              </w:rPr>
            </w:pPr>
          </w:p>
        </w:tc>
        <w:tc>
          <w:tcPr>
            <w:tcW w:w="3241" w:type="dxa"/>
            <w:tcBorders>
              <w:top w:val="single" w:sz="4" w:space="0" w:color="auto"/>
              <w:left w:val="single" w:sz="4" w:space="0" w:color="auto"/>
              <w:bottom w:val="single" w:sz="4" w:space="0" w:color="auto"/>
              <w:right w:val="single" w:sz="4" w:space="0" w:color="auto"/>
            </w:tcBorders>
          </w:tcPr>
          <w:p w:rsidR="00B070CB" w:rsidRPr="00747765" w:rsidRDefault="00B070CB" w:rsidP="00B10C53">
            <w:pPr>
              <w:autoSpaceDE w:val="0"/>
              <w:autoSpaceDN w:val="0"/>
              <w:adjustRightInd w:val="0"/>
              <w:rPr>
                <w:rFonts w:ascii="Times New Roman" w:hAnsi="Times New Roman"/>
                <w:sz w:val="20"/>
                <w:szCs w:val="20"/>
              </w:rPr>
            </w:pPr>
          </w:p>
        </w:tc>
      </w:tr>
    </w:tbl>
    <w:p w:rsidR="00B070CB" w:rsidRPr="00747765" w:rsidRDefault="00B070CB" w:rsidP="0076267B">
      <w:pPr>
        <w:autoSpaceDE w:val="0"/>
        <w:autoSpaceDN w:val="0"/>
        <w:adjustRightInd w:val="0"/>
        <w:spacing w:after="0"/>
        <w:ind w:firstLine="2410"/>
        <w:rPr>
          <w:rFonts w:ascii="Times New Roman" w:hAnsi="Times New Roman"/>
          <w:sz w:val="20"/>
          <w:szCs w:val="20"/>
        </w:rPr>
      </w:pPr>
    </w:p>
    <w:p w:rsidR="00B070CB" w:rsidRPr="00747765" w:rsidRDefault="00B070CB" w:rsidP="0076267B">
      <w:pPr>
        <w:autoSpaceDE w:val="0"/>
        <w:autoSpaceDN w:val="0"/>
        <w:adjustRightInd w:val="0"/>
        <w:spacing w:after="0" w:line="240" w:lineRule="auto"/>
        <w:ind w:firstLine="2410"/>
        <w:rPr>
          <w:rFonts w:ascii="Times New Roman" w:hAnsi="Times New Roman"/>
          <w:sz w:val="20"/>
          <w:szCs w:val="20"/>
        </w:rPr>
      </w:pPr>
      <w:r w:rsidRPr="00747765">
        <w:rPr>
          <w:rFonts w:ascii="Times New Roman" w:hAnsi="Times New Roman"/>
          <w:sz w:val="20"/>
          <w:szCs w:val="20"/>
        </w:rPr>
        <w:t>Руководитель организации</w:t>
      </w:r>
      <w:r w:rsidRPr="00747765">
        <w:rPr>
          <w:rFonts w:ascii="Times New Roman" w:hAnsi="Times New Roman"/>
          <w:sz w:val="20"/>
          <w:szCs w:val="20"/>
        </w:rPr>
        <w:softHyphen/>
      </w:r>
      <w:r w:rsidRPr="00747765">
        <w:rPr>
          <w:rFonts w:ascii="Times New Roman" w:hAnsi="Times New Roman"/>
          <w:sz w:val="20"/>
          <w:szCs w:val="20"/>
        </w:rPr>
        <w:softHyphen/>
      </w:r>
      <w:r w:rsidRPr="00747765">
        <w:rPr>
          <w:rFonts w:ascii="Times New Roman" w:hAnsi="Times New Roman"/>
          <w:sz w:val="20"/>
          <w:szCs w:val="20"/>
        </w:rPr>
        <w:softHyphen/>
      </w:r>
      <w:r w:rsidRPr="00747765">
        <w:rPr>
          <w:rFonts w:ascii="Times New Roman" w:hAnsi="Times New Roman"/>
          <w:sz w:val="20"/>
          <w:szCs w:val="20"/>
        </w:rPr>
        <w:softHyphen/>
      </w:r>
      <w:r w:rsidRPr="00747765">
        <w:rPr>
          <w:rFonts w:ascii="Times New Roman" w:hAnsi="Times New Roman"/>
          <w:sz w:val="20"/>
          <w:szCs w:val="20"/>
        </w:rPr>
        <w:softHyphen/>
      </w:r>
      <w:r w:rsidRPr="00747765">
        <w:rPr>
          <w:rFonts w:ascii="Times New Roman" w:hAnsi="Times New Roman"/>
          <w:sz w:val="20"/>
          <w:szCs w:val="20"/>
        </w:rPr>
        <w:softHyphen/>
      </w:r>
      <w:r w:rsidRPr="00747765">
        <w:rPr>
          <w:rFonts w:ascii="Times New Roman" w:hAnsi="Times New Roman"/>
          <w:sz w:val="20"/>
          <w:szCs w:val="20"/>
        </w:rPr>
        <w:softHyphen/>
      </w:r>
      <w:r w:rsidRPr="00747765">
        <w:rPr>
          <w:rFonts w:ascii="Times New Roman" w:hAnsi="Times New Roman"/>
          <w:sz w:val="20"/>
          <w:szCs w:val="20"/>
        </w:rPr>
        <w:softHyphen/>
      </w:r>
      <w:r w:rsidRPr="00747765">
        <w:rPr>
          <w:rFonts w:ascii="Times New Roman" w:hAnsi="Times New Roman"/>
          <w:sz w:val="20"/>
          <w:szCs w:val="20"/>
        </w:rPr>
        <w:softHyphen/>
      </w:r>
      <w:r w:rsidRPr="00747765">
        <w:rPr>
          <w:rFonts w:ascii="Times New Roman" w:hAnsi="Times New Roman"/>
          <w:sz w:val="20"/>
          <w:szCs w:val="20"/>
        </w:rPr>
        <w:softHyphen/>
        <w:t>_____________________________</w:t>
      </w:r>
    </w:p>
    <w:p w:rsidR="00B070CB" w:rsidRPr="00747765" w:rsidRDefault="00B070CB" w:rsidP="0076267B">
      <w:pPr>
        <w:autoSpaceDE w:val="0"/>
        <w:autoSpaceDN w:val="0"/>
        <w:adjustRightInd w:val="0"/>
        <w:spacing w:after="0" w:line="240" w:lineRule="auto"/>
        <w:ind w:firstLine="2410"/>
        <w:rPr>
          <w:rFonts w:ascii="Times New Roman" w:hAnsi="Times New Roman"/>
          <w:sz w:val="20"/>
          <w:szCs w:val="20"/>
        </w:rPr>
      </w:pPr>
    </w:p>
    <w:p w:rsidR="00B070CB" w:rsidRPr="00747765" w:rsidRDefault="00B070CB" w:rsidP="0076267B">
      <w:pPr>
        <w:autoSpaceDE w:val="0"/>
        <w:autoSpaceDN w:val="0"/>
        <w:adjustRightInd w:val="0"/>
        <w:spacing w:after="0" w:line="240" w:lineRule="auto"/>
        <w:ind w:firstLine="2410"/>
        <w:rPr>
          <w:rFonts w:ascii="Times New Roman" w:hAnsi="Times New Roman"/>
          <w:sz w:val="20"/>
          <w:szCs w:val="20"/>
        </w:rPr>
      </w:pPr>
      <w:r w:rsidRPr="00747765">
        <w:rPr>
          <w:rFonts w:ascii="Times New Roman" w:hAnsi="Times New Roman"/>
          <w:sz w:val="20"/>
          <w:szCs w:val="20"/>
        </w:rPr>
        <w:t>Главный бухгалтер___________________________________</w:t>
      </w:r>
    </w:p>
    <w:p w:rsidR="00B070CB" w:rsidRPr="00747765" w:rsidRDefault="00B070CB" w:rsidP="0076267B">
      <w:pPr>
        <w:autoSpaceDE w:val="0"/>
        <w:autoSpaceDN w:val="0"/>
        <w:adjustRightInd w:val="0"/>
        <w:spacing w:after="0" w:line="240" w:lineRule="auto"/>
        <w:ind w:firstLine="2410"/>
        <w:rPr>
          <w:rFonts w:ascii="Times New Roman" w:hAnsi="Times New Roman"/>
          <w:sz w:val="20"/>
          <w:szCs w:val="20"/>
        </w:rPr>
      </w:pPr>
    </w:p>
    <w:p w:rsidR="00B070CB" w:rsidRPr="00747765" w:rsidRDefault="00B070CB" w:rsidP="0076267B">
      <w:pPr>
        <w:autoSpaceDE w:val="0"/>
        <w:autoSpaceDN w:val="0"/>
        <w:adjustRightInd w:val="0"/>
        <w:spacing w:line="240" w:lineRule="auto"/>
        <w:ind w:firstLine="2410"/>
        <w:rPr>
          <w:rFonts w:ascii="Times New Roman" w:hAnsi="Times New Roman"/>
          <w:sz w:val="20"/>
          <w:szCs w:val="20"/>
        </w:rPr>
      </w:pPr>
      <w:r w:rsidRPr="00747765">
        <w:rPr>
          <w:rFonts w:ascii="Times New Roman" w:hAnsi="Times New Roman"/>
          <w:sz w:val="20"/>
          <w:szCs w:val="20"/>
        </w:rPr>
        <w:t>Дата__________________________</w:t>
      </w:r>
    </w:p>
    <w:p w:rsidR="00B070CB" w:rsidRPr="00747765" w:rsidRDefault="00B070CB" w:rsidP="0076267B">
      <w:pPr>
        <w:autoSpaceDE w:val="0"/>
        <w:autoSpaceDN w:val="0"/>
        <w:adjustRightInd w:val="0"/>
        <w:spacing w:line="240" w:lineRule="auto"/>
        <w:ind w:firstLine="2410"/>
        <w:rPr>
          <w:rFonts w:ascii="Times New Roman" w:hAnsi="Times New Roman"/>
          <w:sz w:val="20"/>
          <w:szCs w:val="20"/>
        </w:rPr>
      </w:pPr>
      <w:r w:rsidRPr="00747765">
        <w:rPr>
          <w:rFonts w:ascii="Times New Roman" w:hAnsi="Times New Roman"/>
          <w:sz w:val="20"/>
          <w:szCs w:val="20"/>
        </w:rPr>
        <w:t>МП</w:t>
      </w:r>
    </w:p>
    <w:p w:rsidR="00B070CB" w:rsidRPr="00747765" w:rsidRDefault="00B070CB" w:rsidP="00B070CB">
      <w:pPr>
        <w:autoSpaceDE w:val="0"/>
        <w:autoSpaceDN w:val="0"/>
        <w:adjustRightInd w:val="0"/>
        <w:ind w:firstLine="540"/>
        <w:rPr>
          <w:rFonts w:ascii="Times New Roman" w:hAnsi="Times New Roman"/>
          <w:sz w:val="20"/>
          <w:szCs w:val="20"/>
        </w:rPr>
      </w:pPr>
    </w:p>
    <w:tbl>
      <w:tblPr>
        <w:tblW w:w="0" w:type="auto"/>
        <w:tblLook w:val="04A0"/>
      </w:tblPr>
      <w:tblGrid>
        <w:gridCol w:w="4899"/>
        <w:gridCol w:w="4956"/>
      </w:tblGrid>
      <w:tr w:rsidR="00B070CB" w:rsidRPr="00747765" w:rsidTr="00B10C53">
        <w:tc>
          <w:tcPr>
            <w:tcW w:w="5068" w:type="dxa"/>
          </w:tcPr>
          <w:p w:rsidR="00B070CB" w:rsidRPr="00747765" w:rsidRDefault="00B070CB" w:rsidP="0076267B">
            <w:pPr>
              <w:autoSpaceDE w:val="0"/>
              <w:autoSpaceDN w:val="0"/>
              <w:adjustRightInd w:val="0"/>
              <w:spacing w:after="0" w:line="240" w:lineRule="auto"/>
              <w:rPr>
                <w:rFonts w:ascii="Times New Roman" w:hAnsi="Times New Roman"/>
                <w:sz w:val="20"/>
                <w:szCs w:val="20"/>
              </w:rPr>
            </w:pPr>
            <w:r w:rsidRPr="00747765">
              <w:rPr>
                <w:rFonts w:ascii="Times New Roman" w:hAnsi="Times New Roman"/>
                <w:sz w:val="20"/>
                <w:szCs w:val="20"/>
              </w:rPr>
              <w:t xml:space="preserve">Расчет подтверждается:   </w:t>
            </w:r>
          </w:p>
          <w:p w:rsidR="00B070CB" w:rsidRPr="00747765" w:rsidRDefault="00B070CB" w:rsidP="0076267B">
            <w:pPr>
              <w:autoSpaceDE w:val="0"/>
              <w:autoSpaceDN w:val="0"/>
              <w:adjustRightInd w:val="0"/>
              <w:spacing w:after="0" w:line="240" w:lineRule="auto"/>
              <w:rPr>
                <w:rFonts w:ascii="Times New Roman" w:hAnsi="Times New Roman"/>
                <w:sz w:val="20"/>
                <w:szCs w:val="20"/>
              </w:rPr>
            </w:pPr>
          </w:p>
          <w:p w:rsidR="00B070CB" w:rsidRPr="00747765" w:rsidRDefault="00B070CB" w:rsidP="0076267B">
            <w:pPr>
              <w:autoSpaceDE w:val="0"/>
              <w:autoSpaceDN w:val="0"/>
              <w:adjustRightInd w:val="0"/>
              <w:spacing w:after="0" w:line="240" w:lineRule="auto"/>
              <w:rPr>
                <w:rFonts w:ascii="Times New Roman" w:hAnsi="Times New Roman"/>
                <w:sz w:val="20"/>
                <w:szCs w:val="20"/>
              </w:rPr>
            </w:pPr>
            <w:r w:rsidRPr="00747765">
              <w:rPr>
                <w:rFonts w:ascii="Times New Roman" w:hAnsi="Times New Roman"/>
                <w:sz w:val="20"/>
                <w:szCs w:val="20"/>
              </w:rPr>
              <w:t>Руководитель лизингодателя______________</w:t>
            </w:r>
          </w:p>
          <w:p w:rsidR="00B070CB" w:rsidRPr="00747765" w:rsidRDefault="00B070CB" w:rsidP="0076267B">
            <w:pPr>
              <w:autoSpaceDE w:val="0"/>
              <w:autoSpaceDN w:val="0"/>
              <w:adjustRightInd w:val="0"/>
              <w:spacing w:after="0" w:line="240" w:lineRule="auto"/>
              <w:rPr>
                <w:rFonts w:ascii="Times New Roman" w:hAnsi="Times New Roman"/>
                <w:sz w:val="20"/>
                <w:szCs w:val="20"/>
              </w:rPr>
            </w:pPr>
            <w:r w:rsidRPr="00747765">
              <w:rPr>
                <w:rFonts w:ascii="Times New Roman" w:hAnsi="Times New Roman"/>
                <w:sz w:val="20"/>
                <w:szCs w:val="20"/>
              </w:rPr>
              <w:t>Главный бухгалтер   _____________________</w:t>
            </w:r>
          </w:p>
          <w:p w:rsidR="00B070CB" w:rsidRDefault="00B070CB" w:rsidP="0076267B">
            <w:pPr>
              <w:autoSpaceDE w:val="0"/>
              <w:autoSpaceDN w:val="0"/>
              <w:adjustRightInd w:val="0"/>
              <w:spacing w:after="0" w:line="240" w:lineRule="auto"/>
              <w:rPr>
                <w:rFonts w:ascii="Times New Roman" w:hAnsi="Times New Roman"/>
                <w:sz w:val="20"/>
                <w:szCs w:val="20"/>
              </w:rPr>
            </w:pPr>
          </w:p>
          <w:p w:rsidR="008F1502" w:rsidRPr="00747765" w:rsidRDefault="008F1502" w:rsidP="0076267B">
            <w:pPr>
              <w:autoSpaceDE w:val="0"/>
              <w:autoSpaceDN w:val="0"/>
              <w:adjustRightInd w:val="0"/>
              <w:spacing w:after="0" w:line="240" w:lineRule="auto"/>
              <w:rPr>
                <w:rFonts w:ascii="Times New Roman" w:hAnsi="Times New Roman"/>
                <w:sz w:val="20"/>
                <w:szCs w:val="20"/>
              </w:rPr>
            </w:pPr>
          </w:p>
          <w:p w:rsidR="00B070CB" w:rsidRPr="00747765" w:rsidRDefault="00B070CB" w:rsidP="0076267B">
            <w:pPr>
              <w:autoSpaceDE w:val="0"/>
              <w:autoSpaceDN w:val="0"/>
              <w:adjustRightInd w:val="0"/>
              <w:spacing w:after="0" w:line="240" w:lineRule="auto"/>
              <w:rPr>
                <w:rFonts w:ascii="Times New Roman" w:hAnsi="Times New Roman"/>
                <w:sz w:val="20"/>
                <w:szCs w:val="20"/>
              </w:rPr>
            </w:pPr>
            <w:r w:rsidRPr="00747765">
              <w:rPr>
                <w:rFonts w:ascii="Times New Roman" w:hAnsi="Times New Roman"/>
                <w:sz w:val="20"/>
                <w:szCs w:val="20"/>
              </w:rPr>
              <w:t>Дата___________________</w:t>
            </w:r>
          </w:p>
          <w:p w:rsidR="00B070CB" w:rsidRPr="00747765" w:rsidRDefault="00B070CB" w:rsidP="0076267B">
            <w:pPr>
              <w:autoSpaceDE w:val="0"/>
              <w:autoSpaceDN w:val="0"/>
              <w:adjustRightInd w:val="0"/>
              <w:spacing w:after="0" w:line="240" w:lineRule="auto"/>
              <w:rPr>
                <w:rFonts w:ascii="Times New Roman" w:hAnsi="Times New Roman"/>
                <w:sz w:val="20"/>
                <w:szCs w:val="20"/>
              </w:rPr>
            </w:pPr>
            <w:r w:rsidRPr="00747765">
              <w:rPr>
                <w:rFonts w:ascii="Times New Roman" w:hAnsi="Times New Roman"/>
                <w:sz w:val="20"/>
                <w:szCs w:val="20"/>
              </w:rPr>
              <w:t>МП</w:t>
            </w:r>
          </w:p>
          <w:p w:rsidR="00B070CB" w:rsidRPr="00747765" w:rsidRDefault="00B070CB" w:rsidP="0076267B">
            <w:pPr>
              <w:autoSpaceDE w:val="0"/>
              <w:autoSpaceDN w:val="0"/>
              <w:adjustRightInd w:val="0"/>
              <w:spacing w:after="0" w:line="240" w:lineRule="auto"/>
              <w:rPr>
                <w:rFonts w:ascii="Times New Roman" w:hAnsi="Times New Roman"/>
                <w:sz w:val="20"/>
                <w:szCs w:val="20"/>
              </w:rPr>
            </w:pPr>
          </w:p>
        </w:tc>
        <w:tc>
          <w:tcPr>
            <w:tcW w:w="5069" w:type="dxa"/>
            <w:tcBorders>
              <w:left w:val="nil"/>
            </w:tcBorders>
          </w:tcPr>
          <w:p w:rsidR="00B070CB" w:rsidRPr="00747765" w:rsidRDefault="00B070CB" w:rsidP="0076267B">
            <w:pPr>
              <w:autoSpaceDE w:val="0"/>
              <w:autoSpaceDN w:val="0"/>
              <w:adjustRightInd w:val="0"/>
              <w:spacing w:after="0" w:line="240" w:lineRule="auto"/>
              <w:rPr>
                <w:rFonts w:ascii="Times New Roman" w:hAnsi="Times New Roman"/>
                <w:sz w:val="20"/>
                <w:szCs w:val="20"/>
              </w:rPr>
            </w:pPr>
            <w:r w:rsidRPr="00747765">
              <w:rPr>
                <w:rFonts w:ascii="Times New Roman" w:hAnsi="Times New Roman"/>
                <w:sz w:val="20"/>
                <w:szCs w:val="20"/>
              </w:rPr>
              <w:t>СОГЛАСОВАНО:__________________</w:t>
            </w:r>
          </w:p>
          <w:p w:rsidR="00B070CB" w:rsidRPr="00747765" w:rsidRDefault="00B070CB" w:rsidP="0076267B">
            <w:pPr>
              <w:autoSpaceDE w:val="0"/>
              <w:autoSpaceDN w:val="0"/>
              <w:adjustRightInd w:val="0"/>
              <w:spacing w:after="0" w:line="240" w:lineRule="auto"/>
              <w:rPr>
                <w:rFonts w:ascii="Times New Roman" w:hAnsi="Times New Roman"/>
                <w:sz w:val="20"/>
                <w:szCs w:val="20"/>
              </w:rPr>
            </w:pPr>
          </w:p>
          <w:p w:rsidR="00B070CB" w:rsidRDefault="00B070CB" w:rsidP="0076267B">
            <w:pPr>
              <w:autoSpaceDE w:val="0"/>
              <w:autoSpaceDN w:val="0"/>
              <w:adjustRightInd w:val="0"/>
              <w:spacing w:after="0" w:line="240" w:lineRule="auto"/>
              <w:rPr>
                <w:rFonts w:ascii="Times New Roman" w:hAnsi="Times New Roman"/>
                <w:sz w:val="20"/>
                <w:szCs w:val="20"/>
              </w:rPr>
            </w:pPr>
            <w:r w:rsidRPr="00747765">
              <w:rPr>
                <w:rFonts w:ascii="Times New Roman" w:hAnsi="Times New Roman"/>
                <w:sz w:val="20"/>
                <w:szCs w:val="20"/>
              </w:rPr>
              <w:t xml:space="preserve">Администрация </w:t>
            </w:r>
            <w:r w:rsidR="00A70BF9">
              <w:rPr>
                <w:rFonts w:ascii="Times New Roman" w:hAnsi="Times New Roman"/>
                <w:sz w:val="20"/>
                <w:szCs w:val="20"/>
              </w:rPr>
              <w:t>муниципального образования сельского поселения</w:t>
            </w:r>
            <w:r w:rsidRPr="00747765">
              <w:rPr>
                <w:rFonts w:ascii="Times New Roman" w:hAnsi="Times New Roman"/>
                <w:sz w:val="20"/>
                <w:szCs w:val="20"/>
              </w:rPr>
              <w:t xml:space="preserve"> «Саганнурское»</w:t>
            </w:r>
          </w:p>
          <w:p w:rsidR="00A70BF9" w:rsidRPr="00747765" w:rsidRDefault="008F1502" w:rsidP="00762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Глава сельского поселения ____________________</w:t>
            </w:r>
          </w:p>
          <w:p w:rsidR="008F1502" w:rsidRDefault="008F1502" w:rsidP="0076267B">
            <w:pPr>
              <w:autoSpaceDE w:val="0"/>
              <w:autoSpaceDN w:val="0"/>
              <w:adjustRightInd w:val="0"/>
              <w:spacing w:after="0" w:line="240" w:lineRule="auto"/>
              <w:rPr>
                <w:rFonts w:ascii="Times New Roman" w:hAnsi="Times New Roman"/>
                <w:sz w:val="20"/>
                <w:szCs w:val="20"/>
              </w:rPr>
            </w:pPr>
          </w:p>
          <w:p w:rsidR="00B070CB" w:rsidRPr="00747765" w:rsidRDefault="00B070CB" w:rsidP="0076267B">
            <w:pPr>
              <w:autoSpaceDE w:val="0"/>
              <w:autoSpaceDN w:val="0"/>
              <w:adjustRightInd w:val="0"/>
              <w:spacing w:after="0" w:line="240" w:lineRule="auto"/>
              <w:rPr>
                <w:rFonts w:ascii="Times New Roman" w:hAnsi="Times New Roman"/>
                <w:sz w:val="20"/>
                <w:szCs w:val="20"/>
              </w:rPr>
            </w:pPr>
            <w:r w:rsidRPr="00747765">
              <w:rPr>
                <w:rFonts w:ascii="Times New Roman" w:hAnsi="Times New Roman"/>
                <w:sz w:val="20"/>
                <w:szCs w:val="20"/>
              </w:rPr>
              <w:t xml:space="preserve">Дата ___________________   </w:t>
            </w:r>
          </w:p>
          <w:p w:rsidR="00B070CB" w:rsidRPr="00747765" w:rsidRDefault="00B070CB" w:rsidP="0076267B">
            <w:pPr>
              <w:autoSpaceDE w:val="0"/>
              <w:autoSpaceDN w:val="0"/>
              <w:adjustRightInd w:val="0"/>
              <w:spacing w:after="0" w:line="240" w:lineRule="auto"/>
              <w:rPr>
                <w:rFonts w:ascii="Times New Roman" w:hAnsi="Times New Roman"/>
                <w:sz w:val="20"/>
                <w:szCs w:val="20"/>
              </w:rPr>
            </w:pPr>
            <w:r w:rsidRPr="00747765">
              <w:rPr>
                <w:rFonts w:ascii="Times New Roman" w:hAnsi="Times New Roman"/>
                <w:sz w:val="20"/>
                <w:szCs w:val="20"/>
              </w:rPr>
              <w:t>МП</w:t>
            </w:r>
          </w:p>
        </w:tc>
      </w:tr>
    </w:tbl>
    <w:p w:rsidR="00697AEE" w:rsidRPr="007E46B9" w:rsidRDefault="00697AEE" w:rsidP="0076267B">
      <w:pPr>
        <w:autoSpaceDE w:val="0"/>
        <w:autoSpaceDN w:val="0"/>
        <w:adjustRightInd w:val="0"/>
        <w:spacing w:before="240" w:after="240" w:line="240" w:lineRule="auto"/>
        <w:outlineLvl w:val="0"/>
        <w:rPr>
          <w:rFonts w:ascii="Times New Roman" w:eastAsia="Times New Roman" w:hAnsi="Times New Roman"/>
          <w:lang w:eastAsia="ru-RU"/>
        </w:rPr>
      </w:pPr>
    </w:p>
    <w:sectPr w:rsidR="00697AEE" w:rsidRPr="007E46B9" w:rsidSect="00A70BF9">
      <w:headerReference w:type="default" r:id="rId24"/>
      <w:pgSz w:w="11906" w:h="16838"/>
      <w:pgMar w:top="1134" w:right="991" w:bottom="56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FC0" w:rsidRDefault="00215FC0" w:rsidP="004B7180">
      <w:pPr>
        <w:spacing w:after="0" w:line="240" w:lineRule="auto"/>
      </w:pPr>
      <w:r>
        <w:separator/>
      </w:r>
    </w:p>
  </w:endnote>
  <w:endnote w:type="continuationSeparator" w:id="1">
    <w:p w:rsidR="00215FC0" w:rsidRDefault="00215FC0" w:rsidP="004B7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FC0" w:rsidRDefault="00215FC0" w:rsidP="004B7180">
      <w:pPr>
        <w:spacing w:after="0" w:line="240" w:lineRule="auto"/>
      </w:pPr>
      <w:r>
        <w:separator/>
      </w:r>
    </w:p>
  </w:footnote>
  <w:footnote w:type="continuationSeparator" w:id="1">
    <w:p w:rsidR="00215FC0" w:rsidRDefault="00215FC0" w:rsidP="004B7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80" w:rsidRDefault="004B7180" w:rsidP="004B718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37CA"/>
    <w:multiLevelType w:val="hybridMultilevel"/>
    <w:tmpl w:val="EC504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B6F13"/>
    <w:multiLevelType w:val="hybridMultilevel"/>
    <w:tmpl w:val="1D163518"/>
    <w:lvl w:ilvl="0" w:tplc="76F88CC0">
      <w:start w:val="1"/>
      <w:numFmt w:val="upperRoman"/>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A6A1244"/>
    <w:multiLevelType w:val="multilevel"/>
    <w:tmpl w:val="8F120EB4"/>
    <w:lvl w:ilvl="0">
      <w:start w:val="1"/>
      <w:numFmt w:val="decimal"/>
      <w:lvlText w:val="%1."/>
      <w:lvlJc w:val="left"/>
      <w:pPr>
        <w:tabs>
          <w:tab w:val="num" w:pos="765"/>
        </w:tabs>
        <w:ind w:left="765" w:hanging="405"/>
      </w:pPr>
    </w:lvl>
    <w:lvl w:ilvl="1">
      <w:start w:val="2"/>
      <w:numFmt w:val="decimal"/>
      <w:isLgl/>
      <w:lvlText w:val="%1.%2."/>
      <w:lvlJc w:val="left"/>
      <w:pPr>
        <w:ind w:left="840" w:hanging="420"/>
      </w:p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3">
    <w:nsid w:val="1F9145FA"/>
    <w:multiLevelType w:val="hybridMultilevel"/>
    <w:tmpl w:val="87CE8EF0"/>
    <w:lvl w:ilvl="0" w:tplc="3E04794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268D6"/>
    <w:multiLevelType w:val="hybridMultilevel"/>
    <w:tmpl w:val="FD7ADC32"/>
    <w:lvl w:ilvl="0" w:tplc="17902D4C">
      <w:start w:val="1"/>
      <w:numFmt w:val="decimal"/>
      <w:lvlText w:val="%1."/>
      <w:lvlJc w:val="left"/>
      <w:pPr>
        <w:ind w:left="644"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5">
    <w:nsid w:val="53E410C2"/>
    <w:multiLevelType w:val="multilevel"/>
    <w:tmpl w:val="65A0445E"/>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nsid w:val="5E1817FE"/>
    <w:multiLevelType w:val="hybridMultilevel"/>
    <w:tmpl w:val="741614F4"/>
    <w:lvl w:ilvl="0" w:tplc="1DF6DFC6">
      <w:start w:val="2"/>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7">
    <w:nsid w:val="6B847A57"/>
    <w:multiLevelType w:val="hybridMultilevel"/>
    <w:tmpl w:val="5238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58722E"/>
    <w:multiLevelType w:val="hybridMultilevel"/>
    <w:tmpl w:val="36A0DF7E"/>
    <w:lvl w:ilvl="0" w:tplc="3E04794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5"/>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8"/>
  </w:num>
  <w:num w:numId="6">
    <w:abstractNumId w:val="3"/>
  </w:num>
  <w:num w:numId="7">
    <w:abstractNumId w:val="6"/>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1040C"/>
    <w:rsid w:val="0000303A"/>
    <w:rsid w:val="0000708A"/>
    <w:rsid w:val="00017750"/>
    <w:rsid w:val="00017C0B"/>
    <w:rsid w:val="00020700"/>
    <w:rsid w:val="000221C2"/>
    <w:rsid w:val="000422FB"/>
    <w:rsid w:val="00052389"/>
    <w:rsid w:val="0006168F"/>
    <w:rsid w:val="00075BAA"/>
    <w:rsid w:val="00086DD2"/>
    <w:rsid w:val="000923BC"/>
    <w:rsid w:val="000A5413"/>
    <w:rsid w:val="000B2004"/>
    <w:rsid w:val="000B3604"/>
    <w:rsid w:val="000E5F06"/>
    <w:rsid w:val="00114C94"/>
    <w:rsid w:val="00116779"/>
    <w:rsid w:val="00117380"/>
    <w:rsid w:val="00121063"/>
    <w:rsid w:val="0013625C"/>
    <w:rsid w:val="00145D8F"/>
    <w:rsid w:val="001472B8"/>
    <w:rsid w:val="00182E22"/>
    <w:rsid w:val="001A2A74"/>
    <w:rsid w:val="001A3BE3"/>
    <w:rsid w:val="001B4A1C"/>
    <w:rsid w:val="001B6DC4"/>
    <w:rsid w:val="001C34D3"/>
    <w:rsid w:val="001C7982"/>
    <w:rsid w:val="001E19E8"/>
    <w:rsid w:val="002014C6"/>
    <w:rsid w:val="0020362B"/>
    <w:rsid w:val="00215FC0"/>
    <w:rsid w:val="00231407"/>
    <w:rsid w:val="00241AC0"/>
    <w:rsid w:val="00262634"/>
    <w:rsid w:val="002641D3"/>
    <w:rsid w:val="0026584F"/>
    <w:rsid w:val="00266632"/>
    <w:rsid w:val="002666D1"/>
    <w:rsid w:val="0026730B"/>
    <w:rsid w:val="002924E7"/>
    <w:rsid w:val="002B303C"/>
    <w:rsid w:val="002D05C5"/>
    <w:rsid w:val="002D2D2A"/>
    <w:rsid w:val="002E4578"/>
    <w:rsid w:val="0030459C"/>
    <w:rsid w:val="0030560B"/>
    <w:rsid w:val="0031416C"/>
    <w:rsid w:val="003156E4"/>
    <w:rsid w:val="00317787"/>
    <w:rsid w:val="003201E0"/>
    <w:rsid w:val="00324312"/>
    <w:rsid w:val="003436DD"/>
    <w:rsid w:val="003704BD"/>
    <w:rsid w:val="00370ADD"/>
    <w:rsid w:val="00375C47"/>
    <w:rsid w:val="0039212A"/>
    <w:rsid w:val="003A1D07"/>
    <w:rsid w:val="003B57F8"/>
    <w:rsid w:val="003C190B"/>
    <w:rsid w:val="003D2BF8"/>
    <w:rsid w:val="003D7AE2"/>
    <w:rsid w:val="003F202B"/>
    <w:rsid w:val="003F2CAF"/>
    <w:rsid w:val="003F32B5"/>
    <w:rsid w:val="003F4F38"/>
    <w:rsid w:val="003F550A"/>
    <w:rsid w:val="00407C8A"/>
    <w:rsid w:val="00420A96"/>
    <w:rsid w:val="00441AA8"/>
    <w:rsid w:val="00445F96"/>
    <w:rsid w:val="0045327C"/>
    <w:rsid w:val="00461703"/>
    <w:rsid w:val="00470F72"/>
    <w:rsid w:val="00474D70"/>
    <w:rsid w:val="00481EC0"/>
    <w:rsid w:val="004A0C6B"/>
    <w:rsid w:val="004B0F4E"/>
    <w:rsid w:val="004B3ED5"/>
    <w:rsid w:val="004B7180"/>
    <w:rsid w:val="004B7FD5"/>
    <w:rsid w:val="004C0751"/>
    <w:rsid w:val="004C61D5"/>
    <w:rsid w:val="004C75F9"/>
    <w:rsid w:val="004D0A35"/>
    <w:rsid w:val="004D7628"/>
    <w:rsid w:val="004F0368"/>
    <w:rsid w:val="004F4F89"/>
    <w:rsid w:val="00503A16"/>
    <w:rsid w:val="00505061"/>
    <w:rsid w:val="0051240C"/>
    <w:rsid w:val="005127CE"/>
    <w:rsid w:val="00541EA5"/>
    <w:rsid w:val="005434B5"/>
    <w:rsid w:val="00544D3D"/>
    <w:rsid w:val="0054509E"/>
    <w:rsid w:val="005821D3"/>
    <w:rsid w:val="00587758"/>
    <w:rsid w:val="005975CB"/>
    <w:rsid w:val="005B0F64"/>
    <w:rsid w:val="005B3BB9"/>
    <w:rsid w:val="005C306F"/>
    <w:rsid w:val="005D5552"/>
    <w:rsid w:val="005D69DD"/>
    <w:rsid w:val="005D780B"/>
    <w:rsid w:val="005F26DD"/>
    <w:rsid w:val="006003E1"/>
    <w:rsid w:val="00610B3A"/>
    <w:rsid w:val="00620D2D"/>
    <w:rsid w:val="006301AD"/>
    <w:rsid w:val="0063290F"/>
    <w:rsid w:val="00633F11"/>
    <w:rsid w:val="00635772"/>
    <w:rsid w:val="00643B11"/>
    <w:rsid w:val="006573CD"/>
    <w:rsid w:val="00697AEE"/>
    <w:rsid w:val="006A496C"/>
    <w:rsid w:val="006B16AF"/>
    <w:rsid w:val="006B1F9B"/>
    <w:rsid w:val="00703734"/>
    <w:rsid w:val="00747765"/>
    <w:rsid w:val="00747B49"/>
    <w:rsid w:val="007606E8"/>
    <w:rsid w:val="0076267B"/>
    <w:rsid w:val="00765AD7"/>
    <w:rsid w:val="007750FF"/>
    <w:rsid w:val="00787891"/>
    <w:rsid w:val="00787963"/>
    <w:rsid w:val="00790273"/>
    <w:rsid w:val="007926F2"/>
    <w:rsid w:val="00794CD0"/>
    <w:rsid w:val="007A09C6"/>
    <w:rsid w:val="007A2BBC"/>
    <w:rsid w:val="007A2F43"/>
    <w:rsid w:val="007A5B4D"/>
    <w:rsid w:val="007B1E48"/>
    <w:rsid w:val="007C6134"/>
    <w:rsid w:val="007D16E8"/>
    <w:rsid w:val="007D456C"/>
    <w:rsid w:val="007E46B9"/>
    <w:rsid w:val="007F61A3"/>
    <w:rsid w:val="00806A12"/>
    <w:rsid w:val="0081443F"/>
    <w:rsid w:val="00827CDB"/>
    <w:rsid w:val="00836E1B"/>
    <w:rsid w:val="00841BBA"/>
    <w:rsid w:val="0084319C"/>
    <w:rsid w:val="00843DEA"/>
    <w:rsid w:val="0084673F"/>
    <w:rsid w:val="008470CA"/>
    <w:rsid w:val="008530F2"/>
    <w:rsid w:val="008661A9"/>
    <w:rsid w:val="008760FA"/>
    <w:rsid w:val="008840F3"/>
    <w:rsid w:val="00892B37"/>
    <w:rsid w:val="008C50D7"/>
    <w:rsid w:val="008E2418"/>
    <w:rsid w:val="008F1502"/>
    <w:rsid w:val="008F727A"/>
    <w:rsid w:val="0090723A"/>
    <w:rsid w:val="0091040C"/>
    <w:rsid w:val="009504A7"/>
    <w:rsid w:val="009516ED"/>
    <w:rsid w:val="00965DD3"/>
    <w:rsid w:val="00996A86"/>
    <w:rsid w:val="009A38E8"/>
    <w:rsid w:val="009B65F3"/>
    <w:rsid w:val="009D7AF8"/>
    <w:rsid w:val="009E0DCB"/>
    <w:rsid w:val="009E1040"/>
    <w:rsid w:val="009F0C0E"/>
    <w:rsid w:val="00A17607"/>
    <w:rsid w:val="00A45543"/>
    <w:rsid w:val="00A56049"/>
    <w:rsid w:val="00A70BF9"/>
    <w:rsid w:val="00A71668"/>
    <w:rsid w:val="00A73150"/>
    <w:rsid w:val="00A8113C"/>
    <w:rsid w:val="00A84A86"/>
    <w:rsid w:val="00AA4021"/>
    <w:rsid w:val="00AA5D66"/>
    <w:rsid w:val="00AB1656"/>
    <w:rsid w:val="00AD015E"/>
    <w:rsid w:val="00AE059C"/>
    <w:rsid w:val="00AE1A51"/>
    <w:rsid w:val="00AF38A4"/>
    <w:rsid w:val="00B049E6"/>
    <w:rsid w:val="00B070CB"/>
    <w:rsid w:val="00B10060"/>
    <w:rsid w:val="00B21102"/>
    <w:rsid w:val="00B50EC9"/>
    <w:rsid w:val="00B538D6"/>
    <w:rsid w:val="00B547A8"/>
    <w:rsid w:val="00B765B0"/>
    <w:rsid w:val="00B937CC"/>
    <w:rsid w:val="00BB06FF"/>
    <w:rsid w:val="00BC1C4A"/>
    <w:rsid w:val="00BD574E"/>
    <w:rsid w:val="00BF2AC4"/>
    <w:rsid w:val="00BF3344"/>
    <w:rsid w:val="00C01158"/>
    <w:rsid w:val="00C043FE"/>
    <w:rsid w:val="00C11167"/>
    <w:rsid w:val="00C423FC"/>
    <w:rsid w:val="00C4263A"/>
    <w:rsid w:val="00C505D1"/>
    <w:rsid w:val="00C5217A"/>
    <w:rsid w:val="00C64743"/>
    <w:rsid w:val="00C809ED"/>
    <w:rsid w:val="00C83259"/>
    <w:rsid w:val="00C908CA"/>
    <w:rsid w:val="00C914F5"/>
    <w:rsid w:val="00CA33A3"/>
    <w:rsid w:val="00CD1DC9"/>
    <w:rsid w:val="00CF58A2"/>
    <w:rsid w:val="00D016A8"/>
    <w:rsid w:val="00D05C1D"/>
    <w:rsid w:val="00D46120"/>
    <w:rsid w:val="00D548CC"/>
    <w:rsid w:val="00DC473F"/>
    <w:rsid w:val="00DD3D78"/>
    <w:rsid w:val="00DF180A"/>
    <w:rsid w:val="00DF2DEC"/>
    <w:rsid w:val="00E13ED6"/>
    <w:rsid w:val="00E1406D"/>
    <w:rsid w:val="00E33560"/>
    <w:rsid w:val="00E37E1A"/>
    <w:rsid w:val="00E43DC5"/>
    <w:rsid w:val="00E4512F"/>
    <w:rsid w:val="00E45922"/>
    <w:rsid w:val="00E57F8F"/>
    <w:rsid w:val="00E6086B"/>
    <w:rsid w:val="00E6214C"/>
    <w:rsid w:val="00E67148"/>
    <w:rsid w:val="00E72AAE"/>
    <w:rsid w:val="00E8152C"/>
    <w:rsid w:val="00E816E0"/>
    <w:rsid w:val="00E84CA8"/>
    <w:rsid w:val="00E968DB"/>
    <w:rsid w:val="00EA7B27"/>
    <w:rsid w:val="00EB2B6C"/>
    <w:rsid w:val="00EB38FE"/>
    <w:rsid w:val="00EB4010"/>
    <w:rsid w:val="00EF489C"/>
    <w:rsid w:val="00F01DEA"/>
    <w:rsid w:val="00F115B8"/>
    <w:rsid w:val="00F12722"/>
    <w:rsid w:val="00F128DE"/>
    <w:rsid w:val="00F15C08"/>
    <w:rsid w:val="00F20662"/>
    <w:rsid w:val="00F21496"/>
    <w:rsid w:val="00F37F83"/>
    <w:rsid w:val="00F5296A"/>
    <w:rsid w:val="00F52CD2"/>
    <w:rsid w:val="00F55909"/>
    <w:rsid w:val="00F625E0"/>
    <w:rsid w:val="00F7020D"/>
    <w:rsid w:val="00F7142E"/>
    <w:rsid w:val="00F819D3"/>
    <w:rsid w:val="00F84EB4"/>
    <w:rsid w:val="00FA5AC9"/>
    <w:rsid w:val="00FA6B56"/>
    <w:rsid w:val="00FA79F4"/>
    <w:rsid w:val="00FB061C"/>
    <w:rsid w:val="00FB662E"/>
    <w:rsid w:val="00FC50D0"/>
    <w:rsid w:val="00FF2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7A"/>
    <w:pPr>
      <w:spacing w:after="200" w:line="276" w:lineRule="auto"/>
    </w:pPr>
    <w:rPr>
      <w:sz w:val="22"/>
      <w:szCs w:val="22"/>
      <w:lang w:eastAsia="en-US"/>
    </w:rPr>
  </w:style>
  <w:style w:type="paragraph" w:styleId="1">
    <w:name w:val="heading 1"/>
    <w:basedOn w:val="a"/>
    <w:next w:val="a"/>
    <w:link w:val="10"/>
    <w:qFormat/>
    <w:rsid w:val="00BD574E"/>
    <w:pPr>
      <w:keepNext/>
      <w:spacing w:after="0" w:line="240" w:lineRule="auto"/>
      <w:jc w:val="center"/>
      <w:outlineLvl w:val="0"/>
    </w:pPr>
    <w:rPr>
      <w:rFonts w:ascii="Times New Roman" w:eastAsia="Times New Roman" w:hAnsi="Times New Roman"/>
      <w:sz w:val="24"/>
      <w:szCs w:val="20"/>
      <w:lang w:eastAsia="ru-RU"/>
    </w:rPr>
  </w:style>
  <w:style w:type="paragraph" w:styleId="2">
    <w:name w:val="heading 2"/>
    <w:basedOn w:val="a"/>
    <w:next w:val="a"/>
    <w:link w:val="20"/>
    <w:semiHidden/>
    <w:unhideWhenUsed/>
    <w:qFormat/>
    <w:rsid w:val="00BD574E"/>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1040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1040C"/>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4B7180"/>
    <w:pPr>
      <w:tabs>
        <w:tab w:val="center" w:pos="4677"/>
        <w:tab w:val="right" w:pos="9355"/>
      </w:tabs>
    </w:pPr>
  </w:style>
  <w:style w:type="character" w:customStyle="1" w:styleId="a4">
    <w:name w:val="Верхний колонтитул Знак"/>
    <w:basedOn w:val="a0"/>
    <w:link w:val="a3"/>
    <w:uiPriority w:val="99"/>
    <w:rsid w:val="004B7180"/>
    <w:rPr>
      <w:sz w:val="22"/>
      <w:szCs w:val="22"/>
      <w:lang w:eastAsia="en-US"/>
    </w:rPr>
  </w:style>
  <w:style w:type="paragraph" w:styleId="a5">
    <w:name w:val="footer"/>
    <w:basedOn w:val="a"/>
    <w:link w:val="a6"/>
    <w:semiHidden/>
    <w:unhideWhenUsed/>
    <w:rsid w:val="004B7180"/>
    <w:pPr>
      <w:tabs>
        <w:tab w:val="center" w:pos="4677"/>
        <w:tab w:val="right" w:pos="9355"/>
      </w:tabs>
    </w:pPr>
  </w:style>
  <w:style w:type="character" w:customStyle="1" w:styleId="a6">
    <w:name w:val="Нижний колонтитул Знак"/>
    <w:basedOn w:val="a0"/>
    <w:link w:val="a5"/>
    <w:semiHidden/>
    <w:rsid w:val="004B7180"/>
    <w:rPr>
      <w:sz w:val="22"/>
      <w:szCs w:val="22"/>
      <w:lang w:eastAsia="en-US"/>
    </w:rPr>
  </w:style>
  <w:style w:type="paragraph" w:styleId="a7">
    <w:name w:val="Balloon Text"/>
    <w:basedOn w:val="a"/>
    <w:link w:val="a8"/>
    <w:uiPriority w:val="99"/>
    <w:semiHidden/>
    <w:unhideWhenUsed/>
    <w:rsid w:val="006B1F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1F9B"/>
    <w:rPr>
      <w:rFonts w:ascii="Tahoma" w:hAnsi="Tahoma" w:cs="Tahoma"/>
      <w:sz w:val="16"/>
      <w:szCs w:val="16"/>
      <w:lang w:eastAsia="en-US"/>
    </w:rPr>
  </w:style>
  <w:style w:type="paragraph" w:customStyle="1" w:styleId="ConsPlusNormal">
    <w:name w:val="ConsPlusNormal"/>
    <w:uiPriority w:val="99"/>
    <w:rsid w:val="00017750"/>
    <w:pPr>
      <w:autoSpaceDE w:val="0"/>
      <w:autoSpaceDN w:val="0"/>
      <w:adjustRightInd w:val="0"/>
    </w:pPr>
    <w:rPr>
      <w:rFonts w:ascii="Arial" w:hAnsi="Arial" w:cs="Arial"/>
    </w:rPr>
  </w:style>
  <w:style w:type="character" w:customStyle="1" w:styleId="10">
    <w:name w:val="Заголовок 1 Знак"/>
    <w:basedOn w:val="a0"/>
    <w:link w:val="1"/>
    <w:rsid w:val="00BD574E"/>
    <w:rPr>
      <w:rFonts w:ascii="Times New Roman" w:eastAsia="Times New Roman" w:hAnsi="Times New Roman"/>
      <w:sz w:val="24"/>
    </w:rPr>
  </w:style>
  <w:style w:type="character" w:customStyle="1" w:styleId="20">
    <w:name w:val="Заголовок 2 Знак"/>
    <w:basedOn w:val="a0"/>
    <w:link w:val="2"/>
    <w:semiHidden/>
    <w:rsid w:val="00BD574E"/>
    <w:rPr>
      <w:rFonts w:ascii="Cambria" w:eastAsia="Times New Roman" w:hAnsi="Cambria"/>
      <w:b/>
      <w:bCs/>
      <w:i/>
      <w:iCs/>
      <w:sz w:val="28"/>
      <w:szCs w:val="28"/>
    </w:rPr>
  </w:style>
  <w:style w:type="paragraph" w:styleId="a9">
    <w:name w:val="List Paragraph"/>
    <w:basedOn w:val="a"/>
    <w:uiPriority w:val="34"/>
    <w:qFormat/>
    <w:rsid w:val="00827CDB"/>
    <w:pPr>
      <w:ind w:left="720"/>
      <w:contextualSpacing/>
    </w:pPr>
    <w:rPr>
      <w:rFonts w:eastAsia="Times New Roman"/>
      <w:lang w:eastAsia="ru-RU"/>
    </w:rPr>
  </w:style>
  <w:style w:type="paragraph" w:styleId="aa">
    <w:name w:val="Normal (Web)"/>
    <w:basedOn w:val="a"/>
    <w:unhideWhenUsed/>
    <w:rsid w:val="00CA33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A33A3"/>
  </w:style>
  <w:style w:type="paragraph" w:customStyle="1" w:styleId="11">
    <w:name w:val="Обычный11"/>
    <w:rsid w:val="00B070CB"/>
    <w:pPr>
      <w:widowControl w:val="0"/>
      <w:spacing w:line="300" w:lineRule="auto"/>
      <w:ind w:firstLine="700"/>
      <w:jc w:val="both"/>
    </w:pPr>
    <w:rPr>
      <w:rFonts w:ascii="Times New Roman" w:eastAsia="Times New Roman" w:hAnsi="Times New Roman"/>
      <w:snapToGrid w:val="0"/>
      <w:sz w:val="22"/>
    </w:rPr>
  </w:style>
  <w:style w:type="paragraph" w:customStyle="1" w:styleId="12">
    <w:name w:val="Обычный1"/>
    <w:rsid w:val="00B070CB"/>
    <w:pPr>
      <w:widowControl w:val="0"/>
      <w:spacing w:line="300" w:lineRule="auto"/>
      <w:ind w:firstLine="700"/>
      <w:jc w:val="both"/>
    </w:pPr>
    <w:rPr>
      <w:rFonts w:ascii="Times New Roman" w:eastAsia="Times New Roman" w:hAnsi="Times New Roman"/>
      <w:snapToGrid w:val="0"/>
      <w:sz w:val="22"/>
    </w:rPr>
  </w:style>
  <w:style w:type="paragraph" w:styleId="ab">
    <w:name w:val="footnote text"/>
    <w:basedOn w:val="a"/>
    <w:link w:val="ac"/>
    <w:uiPriority w:val="99"/>
    <w:semiHidden/>
    <w:rsid w:val="00B070CB"/>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semiHidden/>
    <w:rsid w:val="00B070CB"/>
    <w:rPr>
      <w:rFonts w:ascii="Times New Roman" w:eastAsia="Times New Roman" w:hAnsi="Times New Roman"/>
    </w:rPr>
  </w:style>
  <w:style w:type="paragraph" w:customStyle="1" w:styleId="ConsNonformat">
    <w:name w:val="ConsNonformat"/>
    <w:rsid w:val="00B070CB"/>
    <w:pPr>
      <w:widowControl w:val="0"/>
      <w:autoSpaceDE w:val="0"/>
      <w:autoSpaceDN w:val="0"/>
      <w:adjustRightInd w:val="0"/>
    </w:pPr>
    <w:rPr>
      <w:rFonts w:ascii="Courier New" w:eastAsia="Times New Roman" w:hAnsi="Courier New" w:cs="Courier New"/>
      <w:sz w:val="24"/>
      <w:szCs w:val="24"/>
    </w:rPr>
  </w:style>
  <w:style w:type="paragraph" w:customStyle="1" w:styleId="ConsTitle">
    <w:name w:val="ConsTitle"/>
    <w:rsid w:val="00B070CB"/>
    <w:pPr>
      <w:widowControl w:val="0"/>
      <w:autoSpaceDE w:val="0"/>
      <w:autoSpaceDN w:val="0"/>
      <w:adjustRightInd w:val="0"/>
    </w:pPr>
    <w:rPr>
      <w:rFonts w:ascii="Arial" w:eastAsia="Times New Roman" w:hAnsi="Arial" w:cs="Arial"/>
      <w:b/>
      <w:bCs/>
    </w:rPr>
  </w:style>
  <w:style w:type="paragraph" w:styleId="ad">
    <w:name w:val="Block Text"/>
    <w:basedOn w:val="a"/>
    <w:rsid w:val="00B070CB"/>
    <w:pPr>
      <w:numPr>
        <w:ilvl w:val="12"/>
      </w:numPr>
      <w:shd w:val="clear" w:color="auto" w:fill="FFFFFF"/>
      <w:autoSpaceDE w:val="0"/>
      <w:autoSpaceDN w:val="0"/>
      <w:spacing w:after="0" w:line="274" w:lineRule="exact"/>
      <w:ind w:left="360" w:right="144"/>
      <w:jc w:val="both"/>
    </w:pPr>
    <w:rPr>
      <w:rFonts w:ascii="Arial" w:eastAsia="Times New Roman" w:hAnsi="Arial" w:cs="Arial"/>
      <w:sz w:val="24"/>
      <w:szCs w:val="24"/>
      <w:lang w:eastAsia="ru-RU"/>
    </w:rPr>
  </w:style>
  <w:style w:type="paragraph" w:styleId="ae">
    <w:name w:val="Body Text Indent"/>
    <w:basedOn w:val="a"/>
    <w:link w:val="af"/>
    <w:uiPriority w:val="99"/>
    <w:unhideWhenUsed/>
    <w:rsid w:val="00B070CB"/>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rsid w:val="00B070CB"/>
    <w:rPr>
      <w:rFonts w:ascii="Times New Roman" w:eastAsia="Times New Roman" w:hAnsi="Times New Roman"/>
      <w:sz w:val="24"/>
      <w:szCs w:val="24"/>
    </w:rPr>
  </w:style>
  <w:style w:type="paragraph" w:customStyle="1" w:styleId="ConsNormal">
    <w:name w:val="ConsNormal"/>
    <w:rsid w:val="00B070CB"/>
    <w:pPr>
      <w:widowControl w:val="0"/>
      <w:autoSpaceDE w:val="0"/>
      <w:autoSpaceDN w:val="0"/>
      <w:adjustRightInd w:val="0"/>
      <w:ind w:right="19772" w:firstLine="720"/>
    </w:pPr>
    <w:rPr>
      <w:rFonts w:ascii="Arial" w:eastAsia="Times New Roman" w:hAnsi="Arial" w:cs="Arial"/>
    </w:rPr>
  </w:style>
  <w:style w:type="paragraph" w:customStyle="1" w:styleId="ConsCell">
    <w:name w:val="ConsCell"/>
    <w:rsid w:val="00B070CB"/>
    <w:pPr>
      <w:widowControl w:val="0"/>
      <w:autoSpaceDE w:val="0"/>
      <w:autoSpaceDN w:val="0"/>
      <w:adjustRightInd w:val="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730153796">
      <w:bodyDiv w:val="1"/>
      <w:marLeft w:val="0"/>
      <w:marRight w:val="0"/>
      <w:marTop w:val="0"/>
      <w:marBottom w:val="0"/>
      <w:divBdr>
        <w:top w:val="none" w:sz="0" w:space="0" w:color="auto"/>
        <w:left w:val="none" w:sz="0" w:space="0" w:color="auto"/>
        <w:bottom w:val="none" w:sz="0" w:space="0" w:color="auto"/>
        <w:right w:val="none" w:sz="0" w:space="0" w:color="auto"/>
      </w:divBdr>
    </w:div>
    <w:div w:id="11534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consultantplus://offline/ref=69A42A748071C13C3691046340ACB64B7C31ABB2BD1E9FFBD40B41A56DJ70D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EBB05FE75C2D16C5D307B6C83243A75D31EFAFC247519F7DDC0DFBA281OCP6J"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consultantplus://offline/ref=69A42A748071C13C3691046340ACB64B7C31ABB7BC1F9FFBD40B41A56D7DBE0529A2FE25F8DAF855J00F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69A42A748071C13C3691046340ACB64B7F39A9B2B41F9FFBD40B41A56D7DBE0529A2FE25F8D8FC51J007B" TargetMode="External"/><Relationship Id="rId20" Type="http://schemas.openxmlformats.org/officeDocument/2006/relationships/hyperlink" Target="consultantplus://offline/ref=EBB05FE75C2D16C5D307A8C5242FFA5535E5F4C7425496288352A0FFD6CFAA068DA974CD5A7F03ECAB504DO6PFJ"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657C57DE75FE8A6F4CA0429AAA4F31A1714E74C79CBAEE1868C5C179F978tCG" TargetMode="External"/><Relationship Id="rId23" Type="http://schemas.openxmlformats.org/officeDocument/2006/relationships/hyperlink" Target="consultantplus://offline/ref=B059C157080AF04E87C2FF44758BD2F4CCC9C02D4E88F14B435574593957E38D0933109DD5D29F90nC0BF" TargetMode="External"/><Relationship Id="rId10" Type="http://schemas.openxmlformats.org/officeDocument/2006/relationships/footnotes" Target="footnotes.xml"/><Relationship Id="rId19" Type="http://schemas.openxmlformats.org/officeDocument/2006/relationships/hyperlink" Target="consultantplus://offline/ref=EBB05FE75C2D16C5D307A8C5242FFA5535E5F4C7425496288352A0FFD6CFAA068DA974CD5A7F03ECAB504EO6P7J"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296E2DD9673B35137FC84824B09FE1684E22D237CD9B499B7F464222115E0A535A8FABEB9FE1EE89r2e8K" TargetMode="External"/><Relationship Id="rId22" Type="http://schemas.openxmlformats.org/officeDocument/2006/relationships/hyperlink" Target="consultantplus://offline/ref=B059C157080AF04E87C2FF5276E78FFCC8CB9D214E85FA1B1B0A2F046E5EE9DA4E7C49DF91DF9C95CEB97Bn10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ContentDocFileDispForm</Display>
  <Edit>ContentDocFileEditForm</Edit>
  <New>ContentDocFileNewForm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Прикрепленный файл" ma:contentTypeID="0x01010066AA4E1CF076A941A4E24B2931D3DF6C00EB5D91E21851FA45A125E67F71ABBB87" ma:contentTypeVersion="1" ma:contentTypeDescription="" ma:contentTypeScope="" ma:versionID="58cef2e18533b2798b785bcf2c233c68">
  <xsd:schema xmlns:xsd="http://www.w3.org/2001/XMLSchema" xmlns:xs="http://www.w3.org/2001/XMLSchema" xmlns:p="http://schemas.microsoft.com/office/2006/metadata/properties" xmlns:ns1="68e15858-c2c3-4820-9b9d-105841edbfcc" xmlns:ns2="http://schemas.microsoft.com/sharepoint/v3" xmlns:ns3="66E706A2-FDE8-4E56-AE6A-6D8EF85F771F" xmlns:ns4="3a1c08d2-7b55-41f2-a706-1ae0ed930acc" targetNamespace="http://schemas.microsoft.com/office/2006/metadata/properties" ma:root="true" ma:fieldsID="aa7eef950b73d2b7fa7d3e05505c92aa" ns1:_="" ns2:_="" ns3:_="" ns4:_="">
    <xsd:import namespace="68e15858-c2c3-4820-9b9d-105841edbfcc"/>
    <xsd:import namespace="http://schemas.microsoft.com/sharepoint/v3"/>
    <xsd:import namespace="66E706A2-FDE8-4E56-AE6A-6D8EF85F771F"/>
    <xsd:import namespace="3a1c08d2-7b55-41f2-a706-1ae0ed930acc"/>
    <xsd:element name="properties">
      <xsd:complexType>
        <xsd:sequence>
          <xsd:element name="documentManagement">
            <xsd:complexType>
              <xsd:all>
                <xsd:element ref="ns1:SortFile" minOccurs="0"/>
                <xsd:element ref="ns2:Comments" minOccurs="0"/>
                <xsd:element ref="ns3:FileTypeId" minOccurs="0"/>
                <xsd:element ref="ns3:EdsInfo" minOccurs="0"/>
                <xsd:element ref="ns4:ParentDocGroupLink" minOccurs="0"/>
                <xsd:element ref="ns3:ParentID" minOccurs="0"/>
                <xsd:element ref="ns3:ParentInfo" minOccurs="0"/>
                <xsd:element ref="ns3:ParentRegDate" minOccurs="0"/>
                <xsd:element ref="ns3:ParentRegNumber" minOccurs="0"/>
                <xsd:element ref="ns3:ParentAddInfo" minOccurs="0"/>
                <xsd:element ref="ns3:DocLink" minOccurs="0"/>
                <xsd:element ref="ns3:ActivityStateId" minOccurs="0"/>
                <xsd:element ref="ns3:ProjectRed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15858-c2c3-4820-9b9d-105841edbfcc" elementFormDefault="qualified">
    <xsd:import namespace="http://schemas.microsoft.com/office/2006/documentManagement/types"/>
    <xsd:import namespace="http://schemas.microsoft.com/office/infopath/2007/PartnerControls"/>
    <xsd:element name="SortFile" ma:index="0" nillable="true" ma:displayName="Номер" ma:default="1" ma:format="Dropdown" ma:internalName="SortFile">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3" nillable="true" ma:displayName="Комментарии"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706A2-FDE8-4E56-AE6A-6D8EF85F771F" elementFormDefault="qualified">
    <xsd:import namespace="http://schemas.microsoft.com/office/2006/documentManagement/types"/>
    <xsd:import namespace="http://schemas.microsoft.com/office/infopath/2007/PartnerControls"/>
    <xsd:element name="FileTypeId" ma:index="8" nillable="true" ma:displayName="Тип файла" ma:default="0" ma:hidden="true" ma:internalName="FileTypeId">
      <xsd:simpleType>
        <xsd:restriction base="dms:Unknown"/>
      </xsd:simpleType>
    </xsd:element>
    <xsd:element name="EdsInfo" ma:index="10" nillable="true" ma:displayName="ЭЦП" ma:hidden="true" ma:internalName="EdsInfo">
      <xsd:simpleType>
        <xsd:restriction base="dms:Unknown"/>
      </xsd:simpleType>
    </xsd:element>
    <xsd:element name="ParentID" ma:index="12" nillable="true" ma:displayName="ParentID" ma:decimals="0" ma:hidden="true" ma:internalName="ParentID">
      <xsd:simpleType>
        <xsd:restriction base="dms:Number">
          <xsd:minInclusive value="0"/>
        </xsd:restriction>
      </xsd:simpleType>
    </xsd:element>
    <xsd:element name="ParentInfo" ma:index="13" nillable="true" ma:displayName="ParentInfo" ma:default="" ma:hidden="true" ma:internalName="ParentInfo">
      <xsd:simpleType>
        <xsd:restriction base="dms:Text">
          <xsd:maxLength value="255"/>
        </xsd:restriction>
      </xsd:simpleType>
    </xsd:element>
    <xsd:element name="ParentRegDate" ma:index="14" nillable="true" ma:displayName="ParentRegDate" ma:format="DateOnly" ma:hidden="true" ma:internalName="ParentRegDate">
      <xsd:simpleType>
        <xsd:restriction base="dms:DateTime">
          <xsd:maxLength value="255"/>
        </xsd:restriction>
      </xsd:simpleType>
    </xsd:element>
    <xsd:element name="ParentRegNumber" ma:index="15" nillable="true" ma:displayName="ParentRegNumber" ma:hidden="true" ma:internalName="ParentRegNumber">
      <xsd:simpleType>
        <xsd:restriction base="dms:Text">
          <xsd:maxLength value="255"/>
        </xsd:restriction>
      </xsd:simpleType>
    </xsd:element>
    <xsd:element name="ParentAddInfo" ma:index="16" nillable="true" ma:displayName="ParentAddInfo" ma:default="" ma:hidden="true" ma:internalName="ParentAddInfo">
      <xsd:simpleType>
        <xsd:restriction base="dms:Text">
          <xsd:maxLength value="255"/>
        </xsd:restriction>
      </xsd:simpleType>
    </xsd:element>
    <xsd:element name="DocLink" ma:index="17" nillable="true" ma:displayName="Документ" ma:default="" ma:format="Hyperlink" ma:hidden="true" ma:internalName="DocLink">
      <xsd:simpleType>
        <xsd:restriction base="dms:Unknown"/>
      </xsd:simpleType>
    </xsd:element>
    <xsd:element name="ActivityStateId" ma:index="19" nillable="true" ma:displayName="Статус действия" ma:default="0" ma:hidden="true" ma:internalName="ActivityStateId" ma:readOnly="false">
      <xsd:simpleType>
        <xsd:restriction base="dms:Text"/>
      </xsd:simpleType>
    </xsd:element>
    <xsd:element name="ProjectRedaction" ma:index="20" nillable="true" ma:displayName="Редакция" ma:default="1" ma:hidden="true" ma:internalName="ProjectReda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c08d2-7b55-41f2-a706-1ae0ed930acc" elementFormDefault="qualified">
    <xsd:import namespace="http://schemas.microsoft.com/office/2006/documentManagement/types"/>
    <xsd:import namespace="http://schemas.microsoft.com/office/infopath/2007/PartnerControls"/>
    <xsd:element name="ParentDocGroupLink" ma:index="11" nillable="true" ma:displayName="ParentDocGroupLink" ma:list="{68cdfacc-9542-4a35-aea1-561e71d8ec28}" ma:internalName="ParentDocGroupLink" ma:showField="DocGroupDisplay" ma:web="{68e15858-c2c3-4820-9b9d-105841edbfc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4CC09-2680-4AF7-8774-698BA78CBE39}">
  <ds:schemaRefs>
    <ds:schemaRef ds:uri="http://schemas.microsoft.com/sharepoint/v3/contenttype/forms"/>
  </ds:schemaRefs>
</ds:datastoreItem>
</file>

<file path=customXml/itemProps2.xml><?xml version="1.0" encoding="utf-8"?>
<ds:datastoreItem xmlns:ds="http://schemas.openxmlformats.org/officeDocument/2006/customXml" ds:itemID="{CE469F3F-B270-400D-A88E-2E85E264B946}">
  <ds:schemaRefs>
    <ds:schemaRef ds:uri="http://schemas.microsoft.com/office/2006/metadata/longProperties"/>
  </ds:schemaRefs>
</ds:datastoreItem>
</file>

<file path=customXml/itemProps3.xml><?xml version="1.0" encoding="utf-8"?>
<ds:datastoreItem xmlns:ds="http://schemas.openxmlformats.org/officeDocument/2006/customXml" ds:itemID="{E6BF6063-EBB1-45A3-A57C-1E3EACBF2DB5}">
  <ds:schemaRefs>
    <ds:schemaRef ds:uri="http://schemas.microsoft.com/sharepoint/events"/>
  </ds:schemaRefs>
</ds:datastoreItem>
</file>

<file path=customXml/itemProps4.xml><?xml version="1.0" encoding="utf-8"?>
<ds:datastoreItem xmlns:ds="http://schemas.openxmlformats.org/officeDocument/2006/customXml" ds:itemID="{3E9BBDF3-0506-498B-A23E-2E54A5490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15858-c2c3-4820-9b9d-105841edbfcc"/>
    <ds:schemaRef ds:uri="http://schemas.microsoft.com/sharepoint/v3"/>
    <ds:schemaRef ds:uri="66E706A2-FDE8-4E56-AE6A-6D8EF85F771F"/>
    <ds:schemaRef ds:uri="3a1c08d2-7b55-41f2-a706-1ae0ed93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B14433-2D81-47F6-B85B-9D4F1F52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4509</Words>
  <Characters>25706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30155</CharactersWithSpaces>
  <SharedDoc>false</SharedDoc>
  <HLinks>
    <vt:vector size="60" baseType="variant">
      <vt:variant>
        <vt:i4>1179651</vt:i4>
      </vt:variant>
      <vt:variant>
        <vt:i4>27</vt:i4>
      </vt:variant>
      <vt:variant>
        <vt:i4>0</vt:i4>
      </vt:variant>
      <vt:variant>
        <vt:i4>5</vt:i4>
      </vt:variant>
      <vt:variant>
        <vt:lpwstr>consultantplus://offline/ref=37D8018388B73FDE939357C5A2B48F2E0E23564DEDD85E110F6437m4F9C</vt:lpwstr>
      </vt:variant>
      <vt:variant>
        <vt:lpwstr/>
      </vt:variant>
      <vt:variant>
        <vt:i4>4259851</vt:i4>
      </vt:variant>
      <vt:variant>
        <vt:i4>24</vt:i4>
      </vt:variant>
      <vt:variant>
        <vt:i4>0</vt:i4>
      </vt:variant>
      <vt:variant>
        <vt:i4>5</vt:i4>
      </vt:variant>
      <vt:variant>
        <vt:lpwstr>consultantplus://offline/ref=37D8018388B73FDE939349C8B4D8D1220D200F45E08A0540026E6211AD050C7ABE117339E45C35A8C75433mAFDC</vt:lpwstr>
      </vt:variant>
      <vt:variant>
        <vt:lpwstr/>
      </vt:variant>
      <vt:variant>
        <vt:i4>4849757</vt:i4>
      </vt:variant>
      <vt:variant>
        <vt:i4>21</vt:i4>
      </vt:variant>
      <vt:variant>
        <vt:i4>0</vt:i4>
      </vt:variant>
      <vt:variant>
        <vt:i4>5</vt:i4>
      </vt:variant>
      <vt:variant>
        <vt:lpwstr>consultantplus://offline/ref=4FBF19F09335609C1D9BDE2BBFF33694258FC5366A52B71394383433D168o3G</vt:lpwstr>
      </vt:variant>
      <vt:variant>
        <vt:lpwstr/>
      </vt:variant>
      <vt:variant>
        <vt:i4>8060979</vt:i4>
      </vt:variant>
      <vt:variant>
        <vt:i4>18</vt:i4>
      </vt:variant>
      <vt:variant>
        <vt:i4>0</vt:i4>
      </vt:variant>
      <vt:variant>
        <vt:i4>5</vt:i4>
      </vt:variant>
      <vt:variant>
        <vt:lpwstr>consultantplus://offline/ref=37D8018388B73FDE939357C5A2B48F2E0D28504EEE8709135E31394CFA0C062DF95E2A7BA05134AEmCF7C</vt:lpwstr>
      </vt:variant>
      <vt:variant>
        <vt:lpwstr/>
      </vt:variant>
      <vt:variant>
        <vt:i4>8061025</vt:i4>
      </vt:variant>
      <vt:variant>
        <vt:i4>15</vt:i4>
      </vt:variant>
      <vt:variant>
        <vt:i4>0</vt:i4>
      </vt:variant>
      <vt:variant>
        <vt:i4>5</vt:i4>
      </vt:variant>
      <vt:variant>
        <vt:lpwstr>consultantplus://offline/ref=37D8018388B73FDE939357C5A2B48F2E0D285041E18D09135E31394CFA0C062DF95E2A7BA05035ADmCF7C</vt:lpwstr>
      </vt:variant>
      <vt:variant>
        <vt:lpwstr/>
      </vt:variant>
      <vt:variant>
        <vt:i4>8060991</vt:i4>
      </vt:variant>
      <vt:variant>
        <vt:i4>12</vt:i4>
      </vt:variant>
      <vt:variant>
        <vt:i4>0</vt:i4>
      </vt:variant>
      <vt:variant>
        <vt:i4>5</vt:i4>
      </vt:variant>
      <vt:variant>
        <vt:lpwstr>consultantplus://offline/ref=37D8018388B73FDE939357C5A2B48F2E0D28504EE18709135E31394CFA0C062DF95E2A7BA05132A8mCF4C</vt:lpwstr>
      </vt:variant>
      <vt:variant>
        <vt:lpwstr/>
      </vt:variant>
      <vt:variant>
        <vt:i4>4259851</vt:i4>
      </vt:variant>
      <vt:variant>
        <vt:i4>9</vt:i4>
      </vt:variant>
      <vt:variant>
        <vt:i4>0</vt:i4>
      </vt:variant>
      <vt:variant>
        <vt:i4>5</vt:i4>
      </vt:variant>
      <vt:variant>
        <vt:lpwstr>consultantplus://offline/ref=37D8018388B73FDE939349C8B4D8D1220D200F45E08A0540026E6211AD050C7ABE117339E45C35A8C75433mAFDC</vt:lpwstr>
      </vt:variant>
      <vt:variant>
        <vt:lpwstr/>
      </vt:variant>
      <vt:variant>
        <vt:i4>8060979</vt:i4>
      </vt:variant>
      <vt:variant>
        <vt:i4>6</vt:i4>
      </vt:variant>
      <vt:variant>
        <vt:i4>0</vt:i4>
      </vt:variant>
      <vt:variant>
        <vt:i4>5</vt:i4>
      </vt:variant>
      <vt:variant>
        <vt:lpwstr>consultantplus://offline/ref=37D8018388B73FDE939357C5A2B48F2E0D28504EEE8709135E31394CFA0C062DF95E2A7BA05134AEmCF7C</vt:lpwstr>
      </vt:variant>
      <vt:variant>
        <vt:lpwstr/>
      </vt:variant>
      <vt:variant>
        <vt:i4>8061025</vt:i4>
      </vt:variant>
      <vt:variant>
        <vt:i4>3</vt:i4>
      </vt:variant>
      <vt:variant>
        <vt:i4>0</vt:i4>
      </vt:variant>
      <vt:variant>
        <vt:i4>5</vt:i4>
      </vt:variant>
      <vt:variant>
        <vt:lpwstr>consultantplus://offline/ref=37D8018388B73FDE939357C5A2B48F2E0D285041E18D09135E31394CFA0C062DF95E2A7BA05035ADmCF7C</vt:lpwstr>
      </vt:variant>
      <vt:variant>
        <vt:lpwstr/>
      </vt:variant>
      <vt:variant>
        <vt:i4>8060991</vt:i4>
      </vt:variant>
      <vt:variant>
        <vt:i4>0</vt:i4>
      </vt:variant>
      <vt:variant>
        <vt:i4>0</vt:i4>
      </vt:variant>
      <vt:variant>
        <vt:i4>5</vt:i4>
      </vt:variant>
      <vt:variant>
        <vt:lpwstr>consultantplus://offline/ref=37D8018388B73FDE939357C5A2B48F2E0D28504EE18709135E31394CFA0C062DF95E2A7BA05132A8mCF4C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BulnaevDG</dc:creator>
  <cp:lastModifiedBy>Таня</cp:lastModifiedBy>
  <cp:revision>9</cp:revision>
  <cp:lastPrinted>2017-07-04T23:16:00Z</cp:lastPrinted>
  <dcterms:created xsi:type="dcterms:W3CDTF">2017-06-27T06:36:00Z</dcterms:created>
  <dcterms:modified xsi:type="dcterms:W3CDTF">2017-07-07T06:15:00Z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entID">
    <vt:lpwstr>3577.00000000000</vt:lpwstr>
  </property>
  <property fmtid="{D5CDD505-2E9C-101B-9397-08002B2CF9AE}" pid="3" name="ParentInfo">
    <vt:lpwstr>Карточка проекта</vt:lpwstr>
  </property>
  <property fmtid="{D5CDD505-2E9C-101B-9397-08002B2CF9AE}" pid="4" name="ParentAddInfo">
    <vt:lpwstr>о рассмотрении модельного акта</vt:lpwstr>
  </property>
  <property fmtid="{D5CDD505-2E9C-101B-9397-08002B2CF9AE}" pid="5" name="DocLink">
    <vt:lpwstr>http://sed.govrb.ru/_layouts/Eos/Transfer.ashx?Action=DispForm&amp;SiteId=3a1c08d2-7b55-41f2-a706-1ae0ed930acc&amp;WebId=c73d366b-c270-4d8d-a541-171fd719ef84&amp;ListId=4168527a-0d8c-4893-a39b-a94c9d576396&amp;ItemId=3577&amp;End=1&amp;Close=1, №04-ВН118/14 от 20.05.2014 </vt:lpwstr>
  </property>
  <property fmtid="{D5CDD505-2E9C-101B-9397-08002B2CF9AE}" pid="6" name="ParentRegDate">
    <vt:lpwstr>2014-05-20T18:30:10Z</vt:lpwstr>
  </property>
  <property fmtid="{D5CDD505-2E9C-101B-9397-08002B2CF9AE}" pid="7" name="ParentRegNumber">
    <vt:lpwstr>04-ВН118/14</vt:lpwstr>
  </property>
  <property fmtid="{D5CDD505-2E9C-101B-9397-08002B2CF9AE}" pid="8" name="ProjectRedaction">
    <vt:lpwstr>1</vt:lpwstr>
  </property>
  <property fmtid="{D5CDD505-2E9C-101B-9397-08002B2CF9AE}" pid="9" name="ParentDocGroupLink">
    <vt:lpwstr>408</vt:lpwstr>
  </property>
  <property fmtid="{D5CDD505-2E9C-101B-9397-08002B2CF9AE}" pid="10" name="SortFile">
    <vt:lpwstr>1</vt:lpwstr>
  </property>
  <property fmtid="{D5CDD505-2E9C-101B-9397-08002B2CF9AE}" pid="11" name="Comments">
    <vt:lpwstr/>
  </property>
</Properties>
</file>